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3F8" w:rsidRPr="009A3AF8" w:rsidRDefault="00C003F8" w:rsidP="00C003F8">
      <w:pPr>
        <w:keepNext/>
        <w:spacing w:after="0"/>
        <w:rPr>
          <w:rFonts w:ascii="Times New Roman" w:hAnsi="Times New Roman"/>
          <w:b/>
          <w:sz w:val="24"/>
          <w:szCs w:val="24"/>
        </w:rPr>
      </w:pPr>
      <w:r w:rsidRPr="009A3AF8">
        <w:rPr>
          <w:rFonts w:ascii="Times New Roman" w:hAnsi="Times New Roman"/>
          <w:b/>
          <w:sz w:val="24"/>
          <w:szCs w:val="24"/>
        </w:rPr>
        <w:t xml:space="preserve">BỘ </w:t>
      </w:r>
      <w:r>
        <w:rPr>
          <w:rFonts w:ascii="Times New Roman" w:hAnsi="Times New Roman"/>
          <w:b/>
          <w:sz w:val="24"/>
          <w:szCs w:val="24"/>
        </w:rPr>
        <w:t>KHOA HỌC VÀ CÔNG NGHỆ</w:t>
      </w:r>
      <w:r w:rsidRPr="009A3AF8">
        <w:rPr>
          <w:rFonts w:ascii="Times New Roman" w:hAnsi="Times New Roman"/>
          <w:b/>
          <w:sz w:val="24"/>
          <w:szCs w:val="24"/>
        </w:rPr>
        <w:tab/>
      </w:r>
      <w:r w:rsidRPr="009A3AF8">
        <w:rPr>
          <w:rFonts w:ascii="Times New Roman" w:hAnsi="Times New Roman"/>
          <w:b/>
          <w:sz w:val="24"/>
          <w:szCs w:val="24"/>
        </w:rPr>
        <w:tab/>
      </w:r>
      <w:r w:rsidRPr="009A3AF8">
        <w:rPr>
          <w:rFonts w:ascii="Times New Roman" w:hAnsi="Times New Roman"/>
          <w:b/>
          <w:sz w:val="24"/>
          <w:szCs w:val="24"/>
        </w:rPr>
        <w:tab/>
      </w:r>
      <w:r w:rsidRPr="009A3AF8">
        <w:rPr>
          <w:rFonts w:ascii="Times New Roman" w:hAnsi="Times New Roman"/>
          <w:b/>
          <w:sz w:val="24"/>
          <w:szCs w:val="24"/>
        </w:rPr>
        <w:tab/>
      </w:r>
      <w:r w:rsidRPr="009A3AF8">
        <w:rPr>
          <w:rFonts w:ascii="Times New Roman" w:hAnsi="Times New Roman"/>
          <w:b/>
          <w:sz w:val="24"/>
          <w:szCs w:val="24"/>
        </w:rPr>
        <w:tab/>
      </w:r>
      <w:r w:rsidRPr="009A3AF8">
        <w:rPr>
          <w:rFonts w:ascii="Times New Roman" w:hAnsi="Times New Roman"/>
          <w:b/>
          <w:sz w:val="24"/>
          <w:szCs w:val="24"/>
        </w:rPr>
        <w:tab/>
      </w:r>
      <w:r w:rsidRPr="009A3AF8">
        <w:rPr>
          <w:rFonts w:ascii="Times New Roman" w:hAnsi="Times New Roman"/>
          <w:b/>
          <w:sz w:val="24"/>
          <w:szCs w:val="24"/>
        </w:rPr>
        <w:tab/>
      </w:r>
      <w:r w:rsidRPr="009A3AF8">
        <w:rPr>
          <w:rFonts w:ascii="Times New Roman" w:hAnsi="Times New Roman"/>
          <w:b/>
          <w:sz w:val="24"/>
          <w:szCs w:val="24"/>
        </w:rPr>
        <w:tab/>
      </w:r>
      <w:r w:rsidRPr="009A3AF8">
        <w:rPr>
          <w:rFonts w:ascii="Times New Roman" w:hAnsi="Times New Roman"/>
          <w:b/>
          <w:sz w:val="24"/>
          <w:szCs w:val="24"/>
        </w:rPr>
        <w:tab/>
      </w:r>
    </w:p>
    <w:p w:rsidR="00C003F8" w:rsidRPr="009A3AF8" w:rsidRDefault="00C003F8" w:rsidP="00C003F8">
      <w:pPr>
        <w:keepNext/>
        <w:spacing w:after="0"/>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426085</wp:posOffset>
                </wp:positionH>
                <wp:positionV relativeFrom="paragraph">
                  <wp:posOffset>50165</wp:posOffset>
                </wp:positionV>
                <wp:extent cx="1371600" cy="0"/>
                <wp:effectExtent l="5080" t="5715" r="13970"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33.55pt;margin-top:3.95pt;width:10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8E8JQIAAEoEAAAOAAAAZHJzL2Uyb0RvYy54bWysVMGO2jAQvVfqP1i5s0nYwEJEWK0S6GXb&#10;IrH9AGM7xGrisWxDQFX/vWMDaWkvVdUcHDueeX5v5jmL51PXkqMwVoIqovQhiYhQDLhU+yL68rYe&#10;zSJiHVWctqBEEZ2FjZ6X798tep2LMTTQcmEIgiib97qIGud0HseWNaKj9gG0ULhZg+mow6XZx9zQ&#10;HtG7Nh4nyTTuwXBtgAlr8Wt12YyWAb+uBXOf69oKR9oiQm4ujCaMOz/GywXN94bqRrIrDfoPLDoq&#10;FR46QFXUUXIw8g+oTjIDFmr3wKCLoa4lE0EDqkmT39RsG6pF0ILFsXook/1/sOzTcWOI5Ni7iCja&#10;YYu2zlC5bxx5MQZ6UoJSWEYwJPXV6rXNMalUG+P1spPa6ldgXy1RUDZU7UVg/XbWCBUy4rsUv7Aa&#10;z9z1H4FjDD04CKU71abzkFgUcgodOg8dEidHGH5MH5/SaYKNZLe9mOa3RG2s+yCgI35SRPaqYxCQ&#10;hmPo8dU6FIKJtwR/qoK1bNtgh1aRvojmk/EkJFhoJfebPsya/a5sDTlSb6jw+Kog2F2YgYPiAawR&#10;lK+uc0dle5ljfKs8HgpDOtfZxTHf5sl8NVvNslE2nq5GWVJVo5d1mY2m6/RpUj1WZVml3z21NMsb&#10;yblQnt3NvWn2d+643qOL7wb/DmWI79GDRCR7ewfSobO+mRdb7ICfN8ZXwzcZDRuCr5fL34hf1yHq&#10;5y9g+QMAAP//AwBQSwMEFAAGAAgAAAAhAPyY0N7aAAAABgEAAA8AAABkcnMvZG93bnJldi54bWxM&#10;jk1PwzAQRO9I/AdrK3FB1ElQv9I4VYXEgSNtJa5uvCRp43UUO03or2fppRyfZjTzss1oG3HBzteO&#10;FMTTCARS4UxNpYLD/v1lCcIHTUY3jlDBD3rY5I8PmU6NG+gTL7tQCh4hn2oFVQhtKqUvKrTaT12L&#10;xNm366wOjF0pTacHHreNTKJoLq2uiR8q3eJbhcV511sF6PtZHG1Xtjx8XIfnr+R6Gtq9Uk+TcbsG&#10;EXAM9zL86bM65Ox0dD0ZLxoF80XMTQWLFQiOk+Ur8/HGMs/kf/38FwAA//8DAFBLAQItABQABgAI&#10;AAAAIQC2gziS/gAAAOEBAAATAAAAAAAAAAAAAAAAAAAAAABbQ29udGVudF9UeXBlc10ueG1sUEsB&#10;Ai0AFAAGAAgAAAAhADj9If/WAAAAlAEAAAsAAAAAAAAAAAAAAAAALwEAAF9yZWxzLy5yZWxzUEsB&#10;Ai0AFAAGAAgAAAAhAKeLwTwlAgAASgQAAA4AAAAAAAAAAAAAAAAALgIAAGRycy9lMm9Eb2MueG1s&#10;UEsBAi0AFAAGAAgAAAAhAPyY0N7aAAAABgEAAA8AAAAAAAAAAAAAAAAAfwQAAGRycy9kb3ducmV2&#10;LnhtbFBLBQYAAAAABAAEAPMAAACGBQAAAAA=&#10;"/>
            </w:pict>
          </mc:Fallback>
        </mc:AlternateContent>
      </w:r>
    </w:p>
    <w:p w:rsidR="00C003F8" w:rsidRDefault="00C003F8" w:rsidP="00C003F8">
      <w:pPr>
        <w:keepNext/>
        <w:spacing w:after="0"/>
        <w:jc w:val="center"/>
        <w:rPr>
          <w:rFonts w:ascii="Times New Roman" w:hAnsi="Times New Roman"/>
          <w:b/>
          <w:sz w:val="24"/>
          <w:szCs w:val="24"/>
        </w:rPr>
      </w:pPr>
      <w:r w:rsidRPr="009A3AF8">
        <w:rPr>
          <w:rFonts w:ascii="Times New Roman" w:hAnsi="Times New Roman"/>
          <w:b/>
          <w:sz w:val="24"/>
          <w:szCs w:val="24"/>
        </w:rPr>
        <w:t xml:space="preserve">BÁO CÁO RÀ SOÁT PHÁP LÝ NGHỊ ĐỊNH </w:t>
      </w:r>
      <w:r>
        <w:rPr>
          <w:rFonts w:ascii="Times New Roman" w:hAnsi="Times New Roman"/>
          <w:b/>
          <w:sz w:val="24"/>
          <w:szCs w:val="24"/>
        </w:rPr>
        <w:t xml:space="preserve">SỬA ĐỔI, BỔ SUNG MỘT SỐ ĐIỀU CỦA NGHỊ ĐỊNH SỐ 132/2008/NĐ-CP, </w:t>
      </w:r>
    </w:p>
    <w:p w:rsidR="00C003F8" w:rsidRDefault="00C003F8" w:rsidP="00C003F8">
      <w:pPr>
        <w:keepNext/>
        <w:spacing w:after="0"/>
        <w:jc w:val="center"/>
        <w:rPr>
          <w:rFonts w:ascii="Times New Roman" w:hAnsi="Times New Roman"/>
          <w:b/>
          <w:sz w:val="24"/>
          <w:szCs w:val="24"/>
        </w:rPr>
      </w:pPr>
      <w:r>
        <w:rPr>
          <w:rFonts w:ascii="Times New Roman" w:hAnsi="Times New Roman"/>
          <w:b/>
          <w:sz w:val="24"/>
          <w:szCs w:val="24"/>
        </w:rPr>
        <w:t xml:space="preserve">NGHỊ ĐỊNH SỐ 74/2018/NĐ-CP, NGHỊ ĐỊNH SỐ 86/2012/NĐ-CP VÀ BIỆN PHÁP THI HÀNH LUẬT CHẤT LƯỢNG </w:t>
      </w:r>
    </w:p>
    <w:p w:rsidR="00C003F8" w:rsidRPr="009A3AF8" w:rsidRDefault="00C003F8" w:rsidP="00C003F8">
      <w:pPr>
        <w:keepNext/>
        <w:spacing w:after="0"/>
        <w:jc w:val="center"/>
        <w:rPr>
          <w:rFonts w:ascii="Times New Roman" w:hAnsi="Times New Roman"/>
          <w:b/>
          <w:sz w:val="24"/>
          <w:szCs w:val="24"/>
        </w:rPr>
      </w:pPr>
      <w:r>
        <w:rPr>
          <w:rFonts w:ascii="Times New Roman" w:hAnsi="Times New Roman"/>
          <w:b/>
          <w:sz w:val="24"/>
          <w:szCs w:val="24"/>
        </w:rPr>
        <w:t>SẢN PHẨM, HÀNG HÓA VỀ TRUY XUẤT NGUỒN GỐC SẢN PHẨM, HÀNG HÓA</w:t>
      </w:r>
    </w:p>
    <w:p w:rsidR="00C003F8" w:rsidRDefault="00C003F8" w:rsidP="00C003F8">
      <w:pPr>
        <w:keepNext/>
        <w:spacing w:after="0"/>
        <w:jc w:val="both"/>
        <w:rPr>
          <w:rFonts w:ascii="Times New Roman" w:hAnsi="Times New Roman"/>
          <w:sz w:val="24"/>
          <w:szCs w:val="24"/>
        </w:rPr>
      </w:pPr>
    </w:p>
    <w:tbl>
      <w:tblPr>
        <w:tblW w:w="15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7650"/>
        <w:gridCol w:w="2880"/>
      </w:tblGrid>
      <w:tr w:rsidR="00C003F8" w:rsidRPr="00A8619F" w:rsidTr="000E22A9">
        <w:tc>
          <w:tcPr>
            <w:tcW w:w="4608" w:type="dxa"/>
          </w:tcPr>
          <w:p w:rsidR="00C003F8" w:rsidRPr="00A8619F" w:rsidRDefault="00C003F8" w:rsidP="000E22A9">
            <w:pPr>
              <w:keepNext/>
              <w:spacing w:before="20" w:after="20" w:line="240" w:lineRule="auto"/>
              <w:jc w:val="center"/>
              <w:rPr>
                <w:rFonts w:ascii="Times New Roman" w:hAnsi="Times New Roman"/>
                <w:b/>
                <w:sz w:val="26"/>
                <w:szCs w:val="26"/>
              </w:rPr>
            </w:pPr>
            <w:r w:rsidRPr="00A8619F">
              <w:rPr>
                <w:rFonts w:ascii="Times New Roman" w:hAnsi="Times New Roman"/>
                <w:b/>
                <w:sz w:val="26"/>
                <w:szCs w:val="26"/>
              </w:rPr>
              <w:t>NỘI DUNG DỰ THẢO</w:t>
            </w:r>
          </w:p>
        </w:tc>
        <w:tc>
          <w:tcPr>
            <w:tcW w:w="7650" w:type="dxa"/>
          </w:tcPr>
          <w:p w:rsidR="00C003F8" w:rsidRPr="00A8619F" w:rsidRDefault="00C003F8" w:rsidP="000E22A9">
            <w:pPr>
              <w:keepNext/>
              <w:spacing w:before="20" w:after="20" w:line="240" w:lineRule="auto"/>
              <w:ind w:firstLine="12"/>
              <w:jc w:val="center"/>
              <w:rPr>
                <w:rFonts w:ascii="Times New Roman" w:hAnsi="Times New Roman"/>
                <w:b/>
                <w:sz w:val="26"/>
                <w:szCs w:val="26"/>
              </w:rPr>
            </w:pPr>
            <w:r w:rsidRPr="00A8619F">
              <w:rPr>
                <w:rFonts w:ascii="Times New Roman" w:hAnsi="Times New Roman"/>
                <w:b/>
                <w:sz w:val="26"/>
                <w:szCs w:val="26"/>
              </w:rPr>
              <w:t>QUY ĐỊNH HIỆN HÀNH CÓ LIÊN QUAN</w:t>
            </w:r>
          </w:p>
        </w:tc>
        <w:tc>
          <w:tcPr>
            <w:tcW w:w="2880" w:type="dxa"/>
          </w:tcPr>
          <w:p w:rsidR="00C003F8" w:rsidRPr="00A8619F" w:rsidRDefault="00C003F8" w:rsidP="000E22A9">
            <w:pPr>
              <w:keepNext/>
              <w:spacing w:before="20" w:after="20" w:line="240" w:lineRule="auto"/>
              <w:jc w:val="center"/>
              <w:rPr>
                <w:rFonts w:ascii="Times New Roman" w:hAnsi="Times New Roman"/>
                <w:b/>
                <w:sz w:val="26"/>
                <w:szCs w:val="26"/>
              </w:rPr>
            </w:pPr>
            <w:r w:rsidRPr="00A8619F">
              <w:rPr>
                <w:rFonts w:ascii="Times New Roman" w:hAnsi="Times New Roman"/>
                <w:b/>
                <w:sz w:val="26"/>
                <w:szCs w:val="26"/>
              </w:rPr>
              <w:t>ĐÁNH GIÁ</w:t>
            </w:r>
          </w:p>
        </w:tc>
      </w:tr>
      <w:tr w:rsidR="00C003F8" w:rsidRPr="00A8619F" w:rsidTr="000E22A9">
        <w:tc>
          <w:tcPr>
            <w:tcW w:w="4608" w:type="dxa"/>
          </w:tcPr>
          <w:p w:rsidR="00C003F8" w:rsidRPr="00A8619F" w:rsidRDefault="00C003F8" w:rsidP="000E22A9">
            <w:pPr>
              <w:keepNext/>
              <w:adjustRightInd w:val="0"/>
              <w:snapToGrid w:val="0"/>
              <w:spacing w:before="20" w:after="20" w:line="240" w:lineRule="auto"/>
              <w:ind w:firstLine="360"/>
              <w:jc w:val="both"/>
              <w:rPr>
                <w:rFonts w:ascii="Times New Roman" w:hAnsi="Times New Roman"/>
                <w:b/>
                <w:sz w:val="26"/>
                <w:szCs w:val="26"/>
                <w:lang w:val="vi-VN"/>
              </w:rPr>
            </w:pPr>
            <w:r w:rsidRPr="00A8619F">
              <w:rPr>
                <w:rFonts w:ascii="Times New Roman" w:hAnsi="Times New Roman"/>
                <w:b/>
                <w:sz w:val="26"/>
                <w:szCs w:val="26"/>
                <w:lang w:val="vi-VN"/>
              </w:rPr>
              <w:t xml:space="preserve">Điều </w:t>
            </w:r>
            <w:r w:rsidRPr="00A8619F">
              <w:rPr>
                <w:rFonts w:ascii="Times New Roman" w:hAnsi="Times New Roman"/>
                <w:b/>
                <w:sz w:val="26"/>
                <w:szCs w:val="26"/>
              </w:rPr>
              <w:t>1</w:t>
            </w:r>
            <w:r w:rsidRPr="00A8619F">
              <w:rPr>
                <w:rFonts w:ascii="Times New Roman" w:hAnsi="Times New Roman"/>
                <w:b/>
                <w:sz w:val="26"/>
                <w:szCs w:val="26"/>
                <w:lang w:val="vi-VN"/>
              </w:rPr>
              <w:t xml:space="preserve">. Sửa đổi, bổ sung một số điều </w:t>
            </w:r>
            <w:r w:rsidRPr="00A8619F">
              <w:rPr>
                <w:rFonts w:ascii="Times New Roman" w:eastAsia="Calibri" w:hAnsi="Times New Roman"/>
                <w:b/>
                <w:sz w:val="26"/>
                <w:szCs w:val="26"/>
                <w:lang w:val="pt-BR"/>
              </w:rPr>
              <w:t xml:space="preserve">Nghị định số 74/2018/NĐ-CP </w:t>
            </w:r>
            <w:r w:rsidRPr="00A8619F">
              <w:rPr>
                <w:rFonts w:ascii="Times New Roman" w:hAnsi="Times New Roman"/>
                <w:b/>
                <w:sz w:val="26"/>
                <w:szCs w:val="26"/>
                <w:lang w:val="nl-NL"/>
              </w:rPr>
              <w:t xml:space="preserve">ngày 15 tháng 5 năm 2018 của Chính phủ sửa đổi, bổ sung Nghị định số 132/2008/NĐ-CP ngày 31 tháng 12 năm 2008 của Chính phủ quy định chi tiết thi hành Luật Chất lượng sản phẩm, hàng hóa </w:t>
            </w:r>
          </w:p>
          <w:p w:rsidR="00C003F8" w:rsidRPr="00A8619F" w:rsidRDefault="00C003F8" w:rsidP="000E22A9">
            <w:pPr>
              <w:keepNext/>
              <w:adjustRightInd w:val="0"/>
              <w:snapToGrid w:val="0"/>
              <w:spacing w:before="20" w:after="20" w:line="240" w:lineRule="auto"/>
              <w:ind w:firstLine="360"/>
              <w:jc w:val="both"/>
              <w:rPr>
                <w:rFonts w:ascii="Times New Roman" w:hAnsi="Times New Roman"/>
                <w:sz w:val="26"/>
                <w:szCs w:val="26"/>
              </w:rPr>
            </w:pPr>
            <w:r w:rsidRPr="00A8619F">
              <w:rPr>
                <w:rFonts w:ascii="Times New Roman" w:hAnsi="Times New Roman"/>
                <w:sz w:val="26"/>
                <w:szCs w:val="26"/>
              </w:rPr>
              <w:t xml:space="preserve">1. </w:t>
            </w:r>
            <w:r w:rsidRPr="00A8619F">
              <w:rPr>
                <w:rFonts w:ascii="Times New Roman" w:hAnsi="Times New Roman"/>
                <w:sz w:val="26"/>
                <w:szCs w:val="26"/>
                <w:lang w:val="vi-VN"/>
              </w:rPr>
              <w:t xml:space="preserve">Sửa đổi, bổ sung điểm k khoản 7 Điều 7 </w:t>
            </w:r>
            <w:r w:rsidRPr="00A8619F">
              <w:rPr>
                <w:rFonts w:ascii="Times New Roman" w:eastAsia="Calibri" w:hAnsi="Times New Roman"/>
                <w:sz w:val="26"/>
                <w:szCs w:val="26"/>
                <w:lang w:val="pt-BR"/>
              </w:rPr>
              <w:t xml:space="preserve">Nghị định số 132/2008/NĐ-CP </w:t>
            </w:r>
            <w:r w:rsidRPr="00A8619F">
              <w:rPr>
                <w:rFonts w:ascii="Times New Roman" w:hAnsi="Times New Roman"/>
                <w:sz w:val="26"/>
                <w:szCs w:val="26"/>
                <w:lang w:val="nl-NL"/>
              </w:rPr>
              <w:t xml:space="preserve">ngày 31 tháng 12 năm 2008 của Chính phủ quy định chi tiết thi hành Luật Chất lượng sản phẩm, hàng hóa (sau đây viết tắt là </w:t>
            </w:r>
            <w:r w:rsidRPr="00A8619F">
              <w:rPr>
                <w:rFonts w:ascii="Times New Roman" w:hAnsi="Times New Roman"/>
                <w:sz w:val="26"/>
                <w:szCs w:val="26"/>
                <w:lang w:val="vi-VN"/>
              </w:rPr>
              <w:t>Nghị định số 132/2008/NĐ-CP</w:t>
            </w:r>
            <w:r w:rsidRPr="00A8619F">
              <w:rPr>
                <w:rFonts w:ascii="Times New Roman" w:hAnsi="Times New Roman"/>
                <w:sz w:val="26"/>
                <w:szCs w:val="26"/>
              </w:rPr>
              <w:t>)</w:t>
            </w:r>
            <w:r w:rsidRPr="00A8619F">
              <w:rPr>
                <w:rFonts w:ascii="Times New Roman" w:eastAsia="Calibri" w:hAnsi="Times New Roman"/>
                <w:sz w:val="26"/>
                <w:szCs w:val="26"/>
                <w:lang w:val="pt-BR"/>
              </w:rPr>
              <w:t xml:space="preserve">, được sửa đổi, bổ sung tại khoản 3 Điều 1 Nghị định số 74/2018/NĐ-CP </w:t>
            </w:r>
            <w:r w:rsidRPr="00A8619F">
              <w:rPr>
                <w:rFonts w:ascii="Times New Roman" w:hAnsi="Times New Roman"/>
                <w:sz w:val="26"/>
                <w:szCs w:val="26"/>
                <w:lang w:val="nl-NL"/>
              </w:rPr>
              <w:t xml:space="preserve">ngày 15 tháng 5 năm 2018 của Chính phủ sửa đổi, bổ sung Nghị định số 132/2008/NĐ-CP ngày 31 tháng 12 năm 2008 của Chính phủ quy định chi tiết thi hành Luật Chất lượng sản phẩm, hàng hóa (sau đây viết tắt là </w:t>
            </w:r>
            <w:r w:rsidRPr="00A8619F">
              <w:rPr>
                <w:rFonts w:ascii="Times New Roman" w:hAnsi="Times New Roman"/>
                <w:sz w:val="26"/>
                <w:szCs w:val="26"/>
                <w:lang w:val="vi-VN"/>
              </w:rPr>
              <w:t xml:space="preserve">Nghị định số </w:t>
            </w:r>
            <w:r w:rsidRPr="00A8619F">
              <w:rPr>
                <w:rFonts w:ascii="Times New Roman" w:hAnsi="Times New Roman"/>
                <w:sz w:val="26"/>
                <w:szCs w:val="26"/>
              </w:rPr>
              <w:t>74</w:t>
            </w:r>
            <w:r w:rsidRPr="00A8619F">
              <w:rPr>
                <w:rFonts w:ascii="Times New Roman" w:hAnsi="Times New Roman"/>
                <w:sz w:val="26"/>
                <w:szCs w:val="26"/>
                <w:lang w:val="vi-VN"/>
              </w:rPr>
              <w:t>/20</w:t>
            </w:r>
            <w:r w:rsidRPr="00A8619F">
              <w:rPr>
                <w:rFonts w:ascii="Times New Roman" w:hAnsi="Times New Roman"/>
                <w:sz w:val="26"/>
                <w:szCs w:val="26"/>
              </w:rPr>
              <w:t>1</w:t>
            </w:r>
            <w:r w:rsidRPr="00A8619F">
              <w:rPr>
                <w:rFonts w:ascii="Times New Roman" w:hAnsi="Times New Roman"/>
                <w:sz w:val="26"/>
                <w:szCs w:val="26"/>
                <w:lang w:val="vi-VN"/>
              </w:rPr>
              <w:t>8/NĐ-CP</w:t>
            </w:r>
            <w:r w:rsidRPr="00A8619F">
              <w:rPr>
                <w:rFonts w:ascii="Times New Roman" w:hAnsi="Times New Roman"/>
                <w:sz w:val="26"/>
                <w:szCs w:val="26"/>
              </w:rPr>
              <w:t xml:space="preserve">) </w:t>
            </w:r>
            <w:r w:rsidRPr="00A8619F">
              <w:rPr>
                <w:rFonts w:ascii="Times New Roman" w:hAnsi="Times New Roman"/>
                <w:sz w:val="26"/>
                <w:szCs w:val="26"/>
                <w:lang w:val="vi-VN"/>
              </w:rPr>
              <w:t>như sau:</w:t>
            </w:r>
          </w:p>
          <w:p w:rsidR="00C003F8" w:rsidRPr="00A8619F" w:rsidRDefault="00C003F8" w:rsidP="000E22A9">
            <w:pPr>
              <w:keepNext/>
              <w:spacing w:before="20" w:after="20" w:line="240" w:lineRule="auto"/>
              <w:ind w:firstLine="360"/>
              <w:jc w:val="both"/>
              <w:rPr>
                <w:rFonts w:ascii="Times New Roman" w:hAnsi="Times New Roman"/>
                <w:b/>
                <w:bCs/>
                <w:sz w:val="26"/>
                <w:szCs w:val="26"/>
              </w:rPr>
            </w:pPr>
            <w:r w:rsidRPr="00A8619F">
              <w:rPr>
                <w:rFonts w:ascii="Times New Roman" w:hAnsi="Times New Roman"/>
                <w:sz w:val="26"/>
                <w:szCs w:val="26"/>
                <w:lang w:val="vi-VN"/>
              </w:rPr>
              <w:t xml:space="preserve">“k) Nguyên liệu, vật tư, hàng mẫu để gia công cho nước ngoài, để sản xuất hàng xuất khẩu; nguyên liệu </w:t>
            </w:r>
            <w:r w:rsidRPr="00A8619F">
              <w:rPr>
                <w:rFonts w:ascii="Times New Roman" w:eastAsia="Calibri" w:hAnsi="Times New Roman"/>
                <w:sz w:val="26"/>
                <w:szCs w:val="26"/>
                <w:lang w:val="pt-BR"/>
              </w:rPr>
              <w:t xml:space="preserve">để sản xuất hàng hóa tiêu thụ nội địa, lưu thông trên </w:t>
            </w:r>
            <w:r w:rsidRPr="00A8619F">
              <w:rPr>
                <w:rFonts w:ascii="Times New Roman" w:eastAsia="Calibri" w:hAnsi="Times New Roman"/>
                <w:sz w:val="26"/>
                <w:szCs w:val="26"/>
                <w:lang w:val="pt-BR"/>
              </w:rPr>
              <w:lastRenderedPageBreak/>
              <w:t>thị trường trong trường hợp hàng hóa đã được quản lý chất lượng theo quy chuẩn kỹ thuật quốc gia tương ứng”.</w:t>
            </w:r>
          </w:p>
        </w:tc>
        <w:tc>
          <w:tcPr>
            <w:tcW w:w="7650" w:type="dxa"/>
          </w:tcPr>
          <w:p w:rsidR="00C003F8" w:rsidRPr="00A8619F" w:rsidRDefault="00C003F8" w:rsidP="000E22A9">
            <w:pPr>
              <w:keepNext/>
              <w:spacing w:before="20" w:after="20" w:line="240" w:lineRule="auto"/>
              <w:ind w:firstLine="369"/>
              <w:jc w:val="both"/>
              <w:rPr>
                <w:rFonts w:ascii="Times New Roman" w:hAnsi="Times New Roman"/>
                <w:b/>
                <w:sz w:val="26"/>
                <w:szCs w:val="26"/>
                <w:lang w:val="nl-NL"/>
              </w:rPr>
            </w:pPr>
            <w:r w:rsidRPr="00A8619F">
              <w:rPr>
                <w:rFonts w:ascii="Times New Roman" w:hAnsi="Times New Roman"/>
                <w:b/>
                <w:sz w:val="26"/>
                <w:szCs w:val="26"/>
                <w:lang w:val="nl-NL"/>
              </w:rPr>
              <w:lastRenderedPageBreak/>
              <w:t xml:space="preserve">I. </w:t>
            </w:r>
            <w:r w:rsidRPr="00A8619F">
              <w:rPr>
                <w:rFonts w:ascii="Times New Roman" w:eastAsia="Calibri" w:hAnsi="Times New Roman"/>
                <w:b/>
                <w:sz w:val="26"/>
                <w:szCs w:val="26"/>
              </w:rPr>
              <w:t>Nghị định số 85/2019/NĐ-CP ngày 14/11/2019 của Chính phủ quy định thực hiện thủ tục hành chính theo cơ chế một cửa quốc gia, cơ chế một cửa ASEAN và kiểm tra chuyên ngành ngành đối với hàng hóa xuất khẩu, nhập khẩu (</w:t>
            </w:r>
            <w:r w:rsidRPr="00A8619F">
              <w:rPr>
                <w:rFonts w:ascii="Times New Roman" w:hAnsi="Times New Roman"/>
                <w:b/>
                <w:sz w:val="26"/>
                <w:szCs w:val="26"/>
                <w:lang w:val="nl-NL"/>
              </w:rPr>
              <w:t>Nghị định số 85/2019/NĐ-CP)</w:t>
            </w:r>
          </w:p>
          <w:p w:rsidR="00C003F8" w:rsidRPr="00A8619F" w:rsidRDefault="00C003F8" w:rsidP="000E22A9">
            <w:pPr>
              <w:keepNext/>
              <w:spacing w:before="20" w:after="20" w:line="240" w:lineRule="auto"/>
              <w:ind w:firstLine="369"/>
              <w:jc w:val="both"/>
              <w:rPr>
                <w:rFonts w:ascii="Times New Roman" w:hAnsi="Times New Roman"/>
                <w:i/>
                <w:sz w:val="26"/>
                <w:szCs w:val="26"/>
                <w:lang w:val="nl-NL"/>
              </w:rPr>
            </w:pPr>
            <w:r w:rsidRPr="00A8619F">
              <w:rPr>
                <w:rFonts w:ascii="Times New Roman" w:hAnsi="Times New Roman"/>
                <w:i/>
                <w:sz w:val="26"/>
                <w:szCs w:val="26"/>
                <w:lang w:val="nl-NL"/>
              </w:rPr>
              <w:t>Điều 22. Các trường hợp miễn kiểm tra chuyên ngành trước thông quan gồm</w:t>
            </w:r>
          </w:p>
          <w:p w:rsidR="00C003F8" w:rsidRPr="00A8619F" w:rsidRDefault="00C003F8" w:rsidP="000E22A9">
            <w:pPr>
              <w:keepNext/>
              <w:spacing w:before="20" w:after="20" w:line="240" w:lineRule="auto"/>
              <w:ind w:firstLine="369"/>
              <w:jc w:val="both"/>
              <w:rPr>
                <w:rFonts w:ascii="Times New Roman" w:hAnsi="Times New Roman"/>
                <w:i/>
                <w:sz w:val="26"/>
                <w:szCs w:val="26"/>
                <w:lang w:val="nl-NL"/>
              </w:rPr>
            </w:pPr>
            <w:r w:rsidRPr="00A8619F">
              <w:rPr>
                <w:rFonts w:ascii="Times New Roman" w:hAnsi="Times New Roman"/>
                <w:i/>
                <w:sz w:val="26"/>
                <w:szCs w:val="26"/>
                <w:lang w:val="nl-NL"/>
              </w:rPr>
              <w:t>1. Các trường hợp miễn kiểm tra chuyên ngành theo quy định của pháp luật, các trường hợp miễn kiểm tra chuyên ngành theo quy định của Điều ước quốc tế mà Cộng hòa xã hội chủ nghĩa Việt Nam là thành viên.</w:t>
            </w:r>
          </w:p>
          <w:p w:rsidR="00C003F8" w:rsidRPr="00A8619F" w:rsidRDefault="00C003F8" w:rsidP="000E22A9">
            <w:pPr>
              <w:keepNext/>
              <w:spacing w:before="20" w:after="20" w:line="240" w:lineRule="auto"/>
              <w:ind w:firstLine="369"/>
              <w:jc w:val="both"/>
              <w:rPr>
                <w:rFonts w:ascii="Times New Roman" w:hAnsi="Times New Roman"/>
                <w:i/>
                <w:sz w:val="26"/>
                <w:szCs w:val="26"/>
                <w:lang w:val="nl-NL"/>
              </w:rPr>
            </w:pPr>
            <w:r w:rsidRPr="00A8619F">
              <w:rPr>
                <w:rFonts w:ascii="Times New Roman" w:hAnsi="Times New Roman"/>
                <w:i/>
                <w:sz w:val="26"/>
                <w:szCs w:val="26"/>
                <w:lang w:val="nl-NL"/>
              </w:rPr>
              <w:t>2. Ngoài trường hợp được miễn kiểm tra nêu tại khoản 1 Điều này, còn áp dụng miễn kiểm tra nhà nước về an toàn thực phẩm đối với các trường hợp sau:</w:t>
            </w:r>
          </w:p>
          <w:p w:rsidR="00C003F8" w:rsidRPr="00A8619F" w:rsidRDefault="00C003F8" w:rsidP="000E22A9">
            <w:pPr>
              <w:keepNext/>
              <w:spacing w:before="20" w:after="20" w:line="240" w:lineRule="auto"/>
              <w:ind w:firstLine="369"/>
              <w:jc w:val="both"/>
              <w:rPr>
                <w:rFonts w:ascii="Times New Roman" w:hAnsi="Times New Roman"/>
                <w:i/>
                <w:sz w:val="26"/>
                <w:szCs w:val="26"/>
                <w:lang w:val="nl-NL"/>
              </w:rPr>
            </w:pPr>
            <w:r w:rsidRPr="00A8619F">
              <w:rPr>
                <w:rFonts w:ascii="Times New Roman" w:hAnsi="Times New Roman"/>
                <w:i/>
                <w:sz w:val="26"/>
                <w:szCs w:val="26"/>
                <w:lang w:val="nl-NL"/>
              </w:rPr>
              <w:t>a) Hàng hóa nhập khẩu gửi qua dịch vụ bưu chính, chuyển phát nhanh có trị giá hải quan được miễn thuế theo quy định của pháp luật về thuế;</w:t>
            </w:r>
          </w:p>
          <w:p w:rsidR="00C003F8" w:rsidRPr="00A8619F" w:rsidRDefault="00C003F8" w:rsidP="000E22A9">
            <w:pPr>
              <w:keepNext/>
              <w:spacing w:before="20" w:after="20" w:line="240" w:lineRule="auto"/>
              <w:ind w:firstLine="369"/>
              <w:jc w:val="both"/>
              <w:rPr>
                <w:rFonts w:ascii="Times New Roman" w:hAnsi="Times New Roman"/>
                <w:i/>
                <w:sz w:val="26"/>
                <w:szCs w:val="26"/>
                <w:lang w:val="nl-NL"/>
              </w:rPr>
            </w:pPr>
            <w:r w:rsidRPr="00A8619F">
              <w:rPr>
                <w:rFonts w:ascii="Times New Roman" w:hAnsi="Times New Roman"/>
                <w:i/>
                <w:sz w:val="26"/>
                <w:szCs w:val="26"/>
                <w:lang w:val="nl-NL"/>
              </w:rPr>
              <w:t>b) Hàng hóa nhập khẩu trong danh mục và định lượng miễn thuế theo quy định của pháp luật phục vụ cho công tác và sinh hoạt của tổ chức nước ngoài được hưởng quyền ưu đãi miễn trừ ngoại giao;</w:t>
            </w:r>
          </w:p>
          <w:p w:rsidR="00C003F8" w:rsidRPr="00A8619F" w:rsidRDefault="00C003F8" w:rsidP="000E22A9">
            <w:pPr>
              <w:keepNext/>
              <w:spacing w:before="20" w:after="20" w:line="240" w:lineRule="auto"/>
              <w:ind w:firstLine="369"/>
              <w:jc w:val="both"/>
              <w:rPr>
                <w:rFonts w:ascii="Times New Roman" w:hAnsi="Times New Roman"/>
                <w:i/>
                <w:sz w:val="26"/>
                <w:szCs w:val="26"/>
                <w:lang w:val="nl-NL"/>
              </w:rPr>
            </w:pPr>
            <w:r w:rsidRPr="00A8619F">
              <w:rPr>
                <w:rFonts w:ascii="Times New Roman" w:hAnsi="Times New Roman"/>
                <w:i/>
                <w:sz w:val="26"/>
                <w:szCs w:val="26"/>
                <w:lang w:val="nl-NL"/>
              </w:rPr>
              <w:t>c) Hành lý của người nhập cảnh trong định mức miễn thuế;</w:t>
            </w:r>
          </w:p>
          <w:p w:rsidR="00C003F8" w:rsidRPr="00A8619F" w:rsidRDefault="00C003F8" w:rsidP="000E22A9">
            <w:pPr>
              <w:keepNext/>
              <w:spacing w:before="20" w:after="20" w:line="240" w:lineRule="auto"/>
              <w:ind w:firstLine="369"/>
              <w:jc w:val="both"/>
              <w:rPr>
                <w:rFonts w:ascii="Times New Roman" w:hAnsi="Times New Roman"/>
                <w:i/>
                <w:sz w:val="26"/>
                <w:szCs w:val="26"/>
                <w:lang w:val="nl-NL"/>
              </w:rPr>
            </w:pPr>
            <w:r w:rsidRPr="00A8619F">
              <w:rPr>
                <w:rFonts w:ascii="Times New Roman" w:hAnsi="Times New Roman"/>
                <w:i/>
                <w:sz w:val="26"/>
                <w:szCs w:val="26"/>
                <w:lang w:val="nl-NL"/>
              </w:rPr>
              <w:t>d) Hàng hóa xuất khẩu, nhập khẩu tại chỗ.</w:t>
            </w:r>
          </w:p>
          <w:p w:rsidR="00C003F8" w:rsidRPr="00A8619F" w:rsidRDefault="00C003F8" w:rsidP="000E22A9">
            <w:pPr>
              <w:keepNext/>
              <w:spacing w:before="20" w:after="20" w:line="240" w:lineRule="auto"/>
              <w:ind w:firstLine="369"/>
              <w:jc w:val="both"/>
              <w:rPr>
                <w:rFonts w:ascii="Times New Roman" w:hAnsi="Times New Roman"/>
                <w:i/>
                <w:sz w:val="26"/>
                <w:szCs w:val="26"/>
                <w:lang w:val="nl-NL"/>
              </w:rPr>
            </w:pPr>
            <w:r w:rsidRPr="00A8619F">
              <w:rPr>
                <w:rFonts w:ascii="Times New Roman" w:hAnsi="Times New Roman"/>
                <w:i/>
                <w:sz w:val="26"/>
                <w:szCs w:val="26"/>
                <w:lang w:val="nl-NL"/>
              </w:rPr>
              <w:t>3. Ngoài trường hợp được miễn kiểm tra nêu tại khoản 1 Điều này, còn áp dụng miễn kiểm tra nhà nước về chất lượng đối với các trường hợp sau:</w:t>
            </w:r>
          </w:p>
          <w:p w:rsidR="00C003F8" w:rsidRPr="00A8619F" w:rsidRDefault="00C003F8" w:rsidP="000E22A9">
            <w:pPr>
              <w:keepNext/>
              <w:spacing w:before="20" w:after="20" w:line="240" w:lineRule="auto"/>
              <w:ind w:firstLine="369"/>
              <w:jc w:val="both"/>
              <w:rPr>
                <w:rFonts w:ascii="Times New Roman" w:hAnsi="Times New Roman"/>
                <w:i/>
                <w:sz w:val="26"/>
                <w:szCs w:val="26"/>
                <w:lang w:val="nl-NL"/>
              </w:rPr>
            </w:pPr>
            <w:r w:rsidRPr="00A8619F">
              <w:rPr>
                <w:rFonts w:ascii="Times New Roman" w:hAnsi="Times New Roman"/>
                <w:i/>
                <w:sz w:val="26"/>
                <w:szCs w:val="26"/>
                <w:lang w:val="nl-NL"/>
              </w:rPr>
              <w:t xml:space="preserve">a) Hàng hóa nhập khẩu gửi qua dịch vụ bưu chính, chuyển phát </w:t>
            </w:r>
            <w:r w:rsidRPr="00A8619F">
              <w:rPr>
                <w:rFonts w:ascii="Times New Roman" w:hAnsi="Times New Roman"/>
                <w:i/>
                <w:sz w:val="26"/>
                <w:szCs w:val="26"/>
                <w:lang w:val="nl-NL"/>
              </w:rPr>
              <w:lastRenderedPageBreak/>
              <w:t>nhanh có trị giá hải quan được miễn thuế theo quy định của pháp luật về thuế;</w:t>
            </w:r>
          </w:p>
          <w:p w:rsidR="00C003F8" w:rsidRPr="00A8619F" w:rsidRDefault="00C003F8" w:rsidP="000E22A9">
            <w:pPr>
              <w:keepNext/>
              <w:spacing w:before="20" w:after="20" w:line="240" w:lineRule="auto"/>
              <w:ind w:firstLine="369"/>
              <w:jc w:val="both"/>
              <w:rPr>
                <w:rFonts w:ascii="Times New Roman" w:hAnsi="Times New Roman"/>
                <w:i/>
                <w:sz w:val="26"/>
                <w:szCs w:val="26"/>
                <w:lang w:val="nl-NL"/>
              </w:rPr>
            </w:pPr>
            <w:r w:rsidRPr="00A8619F">
              <w:rPr>
                <w:rFonts w:ascii="Times New Roman" w:hAnsi="Times New Roman"/>
                <w:i/>
                <w:sz w:val="26"/>
                <w:szCs w:val="26"/>
                <w:lang w:val="nl-NL"/>
              </w:rPr>
              <w:t>b) Hàng hóa tạm nhập khẩu để bán tại cửa hàng miễn thuế;</w:t>
            </w:r>
          </w:p>
          <w:p w:rsidR="00C003F8" w:rsidRPr="00A8619F" w:rsidRDefault="00C003F8" w:rsidP="000E22A9">
            <w:pPr>
              <w:keepNext/>
              <w:spacing w:before="20" w:after="20" w:line="240" w:lineRule="auto"/>
              <w:ind w:firstLine="369"/>
              <w:jc w:val="both"/>
              <w:rPr>
                <w:rFonts w:ascii="Times New Roman" w:hAnsi="Times New Roman"/>
                <w:i/>
                <w:sz w:val="26"/>
                <w:szCs w:val="26"/>
                <w:lang w:val="nl-NL"/>
              </w:rPr>
            </w:pPr>
            <w:r w:rsidRPr="00A8619F">
              <w:rPr>
                <w:rFonts w:ascii="Times New Roman" w:hAnsi="Times New Roman"/>
                <w:i/>
                <w:sz w:val="26"/>
                <w:szCs w:val="26"/>
                <w:lang w:val="nl-NL"/>
              </w:rPr>
              <w:t>c) Hàng hóa xuất khẩu, nhập khẩu tại chỗ.</w:t>
            </w:r>
          </w:p>
          <w:p w:rsidR="00C003F8" w:rsidRPr="00A8619F" w:rsidRDefault="00C003F8" w:rsidP="000E22A9">
            <w:pPr>
              <w:keepNext/>
              <w:spacing w:before="20" w:after="20" w:line="240" w:lineRule="auto"/>
              <w:ind w:firstLine="369"/>
              <w:jc w:val="both"/>
              <w:rPr>
                <w:rFonts w:ascii="Times New Roman" w:hAnsi="Times New Roman"/>
                <w:i/>
                <w:sz w:val="26"/>
                <w:szCs w:val="26"/>
                <w:lang w:val="nl-NL"/>
              </w:rPr>
            </w:pPr>
            <w:r w:rsidRPr="00A8619F">
              <w:rPr>
                <w:rFonts w:ascii="Times New Roman" w:hAnsi="Times New Roman"/>
                <w:i/>
                <w:sz w:val="26"/>
                <w:szCs w:val="26"/>
                <w:lang w:val="nl-NL"/>
              </w:rPr>
              <w:t>4. Các quy định tại khoản 1, khoản 2, khoản 3 Điều này không áp dụng trong trường hợp các bộ quản lý ngành, lĩnh vực có cảnh báo về an toàn thực phẩm, lây lan dịch bệnh, gây nguy hại cho sức khỏe, tính mạng con người, gây ô nhiễm môi trường, ảnh hưởng đến đạo đức xã hội, thuần phong mỹ tục, nguy hại cho kinh tế, cho an ninh quốc gia hoặc có văn bản thông báo dừng áp dụng chế độ miễn kiểm tra chuyên ngành trước thông quan.</w:t>
            </w:r>
          </w:p>
          <w:p w:rsidR="00C003F8" w:rsidRPr="00A8619F" w:rsidRDefault="00C003F8" w:rsidP="000E22A9">
            <w:pPr>
              <w:keepNext/>
              <w:spacing w:before="20" w:after="20" w:line="240" w:lineRule="auto"/>
              <w:ind w:firstLine="369"/>
              <w:jc w:val="both"/>
              <w:rPr>
                <w:rFonts w:ascii="Times New Roman" w:hAnsi="Times New Roman"/>
                <w:b/>
                <w:sz w:val="26"/>
                <w:szCs w:val="26"/>
                <w:lang w:val="nl-NL"/>
              </w:rPr>
            </w:pPr>
            <w:r w:rsidRPr="00A8619F">
              <w:rPr>
                <w:rFonts w:ascii="Times New Roman" w:hAnsi="Times New Roman"/>
                <w:b/>
                <w:sz w:val="26"/>
                <w:szCs w:val="26"/>
                <w:lang w:val="nl-NL"/>
              </w:rPr>
              <w:t xml:space="preserve">II. </w:t>
            </w:r>
            <w:r w:rsidRPr="00A8619F">
              <w:rPr>
                <w:rFonts w:ascii="Times New Roman" w:eastAsia="Calibri" w:hAnsi="Times New Roman"/>
                <w:b/>
                <w:sz w:val="26"/>
                <w:szCs w:val="26"/>
                <w:lang w:val="pt-BR"/>
              </w:rPr>
              <w:t>Quyết định số 1258/QĐ-TTg ngày 17/8/2020 của Thủ tướng Chính phủ về việc sửa đổi, bổ sung một số nội dung của Quyết định số 1254/QĐ-TTg ngày 26/9/2018 của Thủ tướng Chính phủ về việc ban hành Kế hoạch hành động thúc đẩy Cơ chế một cửa quốc gia, Cơ chế một cửa ASEAN, cải cách công tác kiểm tra chuyên ngành đối với hàng hóa xuất khẩu, nhập khẩu và tạo thuận lợi thương mại giai đoạn 2018-2020 (Quyết định số 1258/QĐ-TTg)</w:t>
            </w:r>
          </w:p>
          <w:p w:rsidR="00C003F8" w:rsidRPr="00A8619F" w:rsidRDefault="00C003F8" w:rsidP="000E22A9">
            <w:pPr>
              <w:keepNext/>
              <w:spacing w:before="20" w:after="20" w:line="240" w:lineRule="auto"/>
              <w:ind w:firstLine="369"/>
              <w:jc w:val="both"/>
              <w:rPr>
                <w:rFonts w:ascii="Times New Roman" w:hAnsi="Times New Roman"/>
                <w:i/>
                <w:sz w:val="26"/>
                <w:szCs w:val="26"/>
                <w:lang w:val="pt-BR"/>
              </w:rPr>
            </w:pPr>
            <w:r w:rsidRPr="00A8619F">
              <w:rPr>
                <w:rFonts w:ascii="Times New Roman" w:hAnsi="Times New Roman"/>
                <w:i/>
                <w:sz w:val="26"/>
                <w:szCs w:val="26"/>
              </w:rPr>
              <w:t xml:space="preserve">Theo Quyết định số 1258/QĐ-TTg thì </w:t>
            </w:r>
            <w:r w:rsidRPr="00A8619F">
              <w:rPr>
                <w:rFonts w:ascii="Times New Roman" w:eastAsia="Calibri" w:hAnsi="Times New Roman"/>
                <w:i/>
                <w:sz w:val="26"/>
                <w:szCs w:val="26"/>
                <w:lang w:val="pt-BR"/>
              </w:rPr>
              <w:t xml:space="preserve">điểm k khoản 7 Điều 7 Nghị định số 132/2008/NĐ-CP (được sửa đổi, bổ sung tại khoản 3 Điều 1 Nghị định số 74/2018/NĐ-CP) </w:t>
            </w:r>
            <w:r w:rsidRPr="00A8619F">
              <w:rPr>
                <w:rFonts w:ascii="Times New Roman" w:hAnsi="Times New Roman"/>
                <w:i/>
                <w:sz w:val="26"/>
                <w:szCs w:val="26"/>
                <w:lang w:val="pt-BR"/>
              </w:rPr>
              <w:t>chỉ nguyên liệu nhập khẩu để gia công, sản xuất hàng xuất khẩu mới được miễn kiểm tra chất lượng. Như vậy, hàng nhập khẩu là nguyên liệu để sản xuất hàng tiêu thụ nội địa không được miễn kiểm tra chất lượng. Quy định như vậy là chưa phù hợp do hàng hóa hoàn chỉnh khi đưa ra lưu thông đã phải kiểm tra chất lượng nên nguyên liệu để sản xuất không cần phải kiểm tra. Do đó, cần bổ sung quy định miễn kiểm tra chất lượng đối với hàng nhập khẩu là nguyên liệu để sản xuất hàng tiêu thụ nội địa.</w:t>
            </w:r>
          </w:p>
        </w:tc>
        <w:tc>
          <w:tcPr>
            <w:tcW w:w="2880" w:type="dxa"/>
          </w:tcPr>
          <w:p w:rsidR="00C003F8" w:rsidRPr="00A8619F" w:rsidRDefault="00C003F8" w:rsidP="000E22A9">
            <w:pPr>
              <w:keepNext/>
              <w:spacing w:before="20" w:after="20" w:line="240" w:lineRule="auto"/>
              <w:jc w:val="both"/>
              <w:rPr>
                <w:rFonts w:ascii="Times New Roman" w:eastAsia="Calibri" w:hAnsi="Times New Roman"/>
                <w:sz w:val="26"/>
                <w:szCs w:val="26"/>
              </w:rPr>
            </w:pPr>
            <w:r w:rsidRPr="00A8619F">
              <w:rPr>
                <w:rFonts w:ascii="Times New Roman" w:eastAsia="Calibri" w:hAnsi="Times New Roman"/>
                <w:sz w:val="26"/>
                <w:szCs w:val="26"/>
              </w:rPr>
              <w:lastRenderedPageBreak/>
              <w:t xml:space="preserve">Nội dung quy định tại dự thảo Nghị định phù hợp với quy định của Luật Chất lượng, sản phẩm hàng hóa, thống nhất với các văn bản khác có liên quan và tuân thủ theo chỉ đạo của Thủ tướng Chính phủ tại </w:t>
            </w:r>
            <w:r w:rsidRPr="00A8619F">
              <w:rPr>
                <w:rFonts w:ascii="Times New Roman" w:eastAsia="Calibri" w:hAnsi="Times New Roman"/>
                <w:sz w:val="26"/>
                <w:szCs w:val="26"/>
                <w:lang w:val="pt-BR"/>
              </w:rPr>
              <w:t>Quyết định số 1258/QĐ-TTg</w:t>
            </w:r>
          </w:p>
          <w:p w:rsidR="00C003F8" w:rsidRPr="00A8619F" w:rsidRDefault="00C003F8" w:rsidP="000E22A9">
            <w:pPr>
              <w:keepNext/>
              <w:spacing w:before="20" w:after="20" w:line="240" w:lineRule="auto"/>
              <w:jc w:val="both"/>
              <w:rPr>
                <w:rFonts w:ascii="Times New Roman" w:eastAsia="Calibri" w:hAnsi="Times New Roman"/>
                <w:sz w:val="26"/>
                <w:szCs w:val="26"/>
              </w:rPr>
            </w:pPr>
          </w:p>
        </w:tc>
      </w:tr>
      <w:tr w:rsidR="00C003F8" w:rsidRPr="00A8619F" w:rsidTr="000E22A9">
        <w:tc>
          <w:tcPr>
            <w:tcW w:w="4608" w:type="dxa"/>
          </w:tcPr>
          <w:p w:rsidR="00C003F8" w:rsidRPr="00A8619F" w:rsidRDefault="00C003F8" w:rsidP="000E22A9">
            <w:pPr>
              <w:keepNext/>
              <w:adjustRightInd w:val="0"/>
              <w:snapToGrid w:val="0"/>
              <w:spacing w:before="20" w:after="20" w:line="240" w:lineRule="auto"/>
              <w:ind w:firstLine="360"/>
              <w:jc w:val="both"/>
              <w:rPr>
                <w:rFonts w:ascii="Times New Roman" w:hAnsi="Times New Roman"/>
                <w:sz w:val="26"/>
                <w:szCs w:val="26"/>
                <w:lang w:val="pt-BR"/>
              </w:rPr>
            </w:pPr>
            <w:r w:rsidRPr="00A8619F">
              <w:rPr>
                <w:rFonts w:ascii="Times New Roman" w:hAnsi="Times New Roman"/>
                <w:sz w:val="26"/>
                <w:szCs w:val="26"/>
              </w:rPr>
              <w:lastRenderedPageBreak/>
              <w:t>2</w:t>
            </w:r>
            <w:r w:rsidRPr="00A8619F">
              <w:rPr>
                <w:rFonts w:ascii="Times New Roman" w:hAnsi="Times New Roman"/>
                <w:sz w:val="26"/>
                <w:szCs w:val="26"/>
                <w:lang w:val="vi-VN"/>
              </w:rPr>
              <w:t xml:space="preserve">. </w:t>
            </w:r>
            <w:r w:rsidRPr="00A8619F">
              <w:rPr>
                <w:rFonts w:ascii="Times New Roman" w:hAnsi="Times New Roman"/>
                <w:sz w:val="26"/>
                <w:szCs w:val="26"/>
              </w:rPr>
              <w:t xml:space="preserve">Sửa đổi, bổ sung </w:t>
            </w:r>
            <w:r w:rsidRPr="00A8619F">
              <w:rPr>
                <w:rFonts w:ascii="Times New Roman" w:hAnsi="Times New Roman"/>
                <w:sz w:val="26"/>
                <w:szCs w:val="26"/>
                <w:lang w:val="pt-BR"/>
              </w:rPr>
              <w:t>điểm p khoản 7 Điều 7 Nghị định số 132/2008/NĐ-CP, được sửa đổi, bổ sung tại khoản 3 Điều 1 Nghị định số 74/2018/NĐ-CP như sau:</w:t>
            </w:r>
          </w:p>
          <w:p w:rsidR="00C003F8" w:rsidRPr="00A8619F" w:rsidRDefault="00C003F8" w:rsidP="000E22A9">
            <w:pPr>
              <w:keepNext/>
              <w:adjustRightInd w:val="0"/>
              <w:snapToGrid w:val="0"/>
              <w:spacing w:before="20" w:after="20" w:line="240" w:lineRule="auto"/>
              <w:ind w:firstLine="709"/>
              <w:jc w:val="both"/>
              <w:rPr>
                <w:rFonts w:ascii="Times New Roman" w:hAnsi="Times New Roman"/>
                <w:b/>
                <w:i/>
                <w:spacing w:val="-2"/>
                <w:sz w:val="26"/>
                <w:szCs w:val="26"/>
                <w:lang w:val="pt-BR"/>
              </w:rPr>
            </w:pPr>
            <w:r w:rsidRPr="00A8619F">
              <w:rPr>
                <w:rFonts w:ascii="Times New Roman" w:hAnsi="Times New Roman"/>
                <w:b/>
                <w:i/>
                <w:spacing w:val="-2"/>
                <w:sz w:val="26"/>
                <w:szCs w:val="26"/>
                <w:lang w:val="pt-BR"/>
              </w:rPr>
              <w:t>Phương án 1:</w:t>
            </w:r>
          </w:p>
          <w:p w:rsidR="00C003F8" w:rsidRPr="00A8619F" w:rsidRDefault="00C003F8" w:rsidP="000E22A9">
            <w:pPr>
              <w:keepNext/>
              <w:adjustRightInd w:val="0"/>
              <w:snapToGrid w:val="0"/>
              <w:spacing w:before="20" w:after="20" w:line="240" w:lineRule="auto"/>
              <w:ind w:firstLine="709"/>
              <w:jc w:val="both"/>
              <w:rPr>
                <w:rFonts w:ascii="Times New Roman" w:hAnsi="Times New Roman"/>
                <w:sz w:val="26"/>
                <w:szCs w:val="26"/>
                <w:lang w:val="pt-BR"/>
              </w:rPr>
            </w:pPr>
            <w:r w:rsidRPr="00A8619F">
              <w:rPr>
                <w:rFonts w:ascii="Times New Roman" w:hAnsi="Times New Roman"/>
                <w:sz w:val="26"/>
                <w:szCs w:val="26"/>
                <w:lang w:val="pt-BR"/>
              </w:rPr>
              <w:lastRenderedPageBreak/>
              <w:t>“p) Các loại hàng hóa khác không nhằm mục đích kinh doanh (loại hình phi mậu dịch) theo quy định của Bộ Tài chính”.</w:t>
            </w:r>
          </w:p>
          <w:p w:rsidR="00C003F8" w:rsidRPr="00A8619F" w:rsidRDefault="00C003F8" w:rsidP="000E22A9">
            <w:pPr>
              <w:keepNext/>
              <w:adjustRightInd w:val="0"/>
              <w:snapToGrid w:val="0"/>
              <w:spacing w:before="20" w:after="20" w:line="240" w:lineRule="auto"/>
              <w:ind w:firstLine="709"/>
              <w:jc w:val="both"/>
              <w:rPr>
                <w:rFonts w:ascii="Times New Roman" w:hAnsi="Times New Roman"/>
                <w:b/>
                <w:i/>
                <w:sz w:val="26"/>
                <w:szCs w:val="26"/>
                <w:lang w:val="pt-BR"/>
              </w:rPr>
            </w:pPr>
            <w:r w:rsidRPr="00A8619F">
              <w:rPr>
                <w:rFonts w:ascii="Times New Roman" w:hAnsi="Times New Roman"/>
                <w:b/>
                <w:i/>
                <w:sz w:val="26"/>
                <w:szCs w:val="26"/>
                <w:lang w:val="pt-BR"/>
              </w:rPr>
              <w:t>Phương án 2:</w:t>
            </w:r>
          </w:p>
          <w:p w:rsidR="00C003F8" w:rsidRPr="00A8619F" w:rsidRDefault="00C003F8" w:rsidP="000E22A9">
            <w:pPr>
              <w:keepNext/>
              <w:adjustRightInd w:val="0"/>
              <w:snapToGrid w:val="0"/>
              <w:spacing w:before="20" w:after="20" w:line="240" w:lineRule="auto"/>
              <w:ind w:firstLine="709"/>
              <w:jc w:val="both"/>
              <w:rPr>
                <w:rFonts w:ascii="Times New Roman" w:hAnsi="Times New Roman"/>
                <w:sz w:val="26"/>
                <w:szCs w:val="26"/>
                <w:lang w:val="pt-BR"/>
              </w:rPr>
            </w:pPr>
            <w:r w:rsidRPr="00A8619F">
              <w:rPr>
                <w:rFonts w:ascii="Times New Roman" w:hAnsi="Times New Roman"/>
                <w:sz w:val="26"/>
                <w:szCs w:val="26"/>
                <w:lang w:val="pt-BR"/>
              </w:rPr>
              <w:t>“p) Các loại hàng hóa khác không nhằm mục đích kinh doanh (loại hình phi mậu dịch) theo quy định của Bộ quản lý ngành, lĩnh vực”.</w:t>
            </w:r>
          </w:p>
        </w:tc>
        <w:tc>
          <w:tcPr>
            <w:tcW w:w="7650" w:type="dxa"/>
          </w:tcPr>
          <w:p w:rsidR="00C003F8" w:rsidRPr="00A8619F" w:rsidRDefault="00C003F8" w:rsidP="000E22A9">
            <w:pPr>
              <w:keepNext/>
              <w:spacing w:before="20" w:after="20" w:line="240" w:lineRule="auto"/>
              <w:ind w:firstLine="369"/>
              <w:jc w:val="both"/>
              <w:rPr>
                <w:rFonts w:ascii="Times New Roman" w:eastAsia="Calibri" w:hAnsi="Times New Roman"/>
                <w:b/>
                <w:sz w:val="26"/>
                <w:szCs w:val="26"/>
                <w:lang w:val="pt-BR"/>
              </w:rPr>
            </w:pPr>
            <w:r w:rsidRPr="00A8619F">
              <w:rPr>
                <w:rFonts w:ascii="Times New Roman" w:eastAsia="Calibri" w:hAnsi="Times New Roman"/>
                <w:b/>
                <w:sz w:val="26"/>
                <w:szCs w:val="26"/>
                <w:lang w:val="pt-BR"/>
              </w:rPr>
              <w:lastRenderedPageBreak/>
              <w:t xml:space="preserve">I. </w:t>
            </w:r>
            <w:r w:rsidRPr="00A8619F">
              <w:rPr>
                <w:rFonts w:ascii="Times New Roman" w:eastAsia="Calibri" w:hAnsi="Times New Roman"/>
                <w:b/>
                <w:sz w:val="26"/>
                <w:szCs w:val="26"/>
              </w:rPr>
              <w:t>Nghị định số 74/2018/NĐ-CP</w:t>
            </w:r>
          </w:p>
          <w:p w:rsidR="00C003F8" w:rsidRPr="00A8619F" w:rsidRDefault="00C003F8" w:rsidP="000E22A9">
            <w:pPr>
              <w:keepNext/>
              <w:spacing w:before="20" w:after="20" w:line="240" w:lineRule="auto"/>
              <w:ind w:firstLine="369"/>
              <w:jc w:val="both"/>
              <w:rPr>
                <w:rFonts w:ascii="Times New Roman" w:eastAsia="Calibri" w:hAnsi="Times New Roman"/>
                <w:b/>
                <w:sz w:val="26"/>
                <w:szCs w:val="26"/>
                <w:lang w:val="pt-BR"/>
              </w:rPr>
            </w:pPr>
            <w:r w:rsidRPr="00A8619F">
              <w:rPr>
                <w:rFonts w:ascii="Times New Roman" w:hAnsi="Times New Roman"/>
                <w:sz w:val="26"/>
                <w:szCs w:val="26"/>
                <w:bdr w:val="none" w:sz="0" w:space="0" w:color="auto" w:frame="1"/>
              </w:rPr>
              <w:t xml:space="preserve">Điểm p </w:t>
            </w:r>
            <w:r w:rsidRPr="00A8619F">
              <w:rPr>
                <w:rFonts w:ascii="Times New Roman" w:eastAsia="Calibri" w:hAnsi="Times New Roman"/>
                <w:sz w:val="26"/>
                <w:szCs w:val="26"/>
              </w:rPr>
              <w:t xml:space="preserve">khoản 7 Điều 7 Nghị định số 132/2008/NĐ-CP, được sửa đổi, bổ sung tại khoản 3 Điều 1 Nghị định số 74/2018/NĐ-CP đã quy định </w:t>
            </w:r>
            <w:r w:rsidRPr="00A8619F">
              <w:rPr>
                <w:rFonts w:ascii="Times New Roman" w:eastAsia="Calibri" w:hAnsi="Times New Roman"/>
                <w:i/>
                <w:sz w:val="26"/>
                <w:szCs w:val="26"/>
              </w:rPr>
              <w:t xml:space="preserve">các loại hàng hóa khác không nhằm mục đích kinh doanh (loại hình phi mậu dịch) </w:t>
            </w:r>
            <w:r w:rsidRPr="00A8619F">
              <w:rPr>
                <w:rFonts w:ascii="Times New Roman" w:eastAsia="Calibri" w:hAnsi="Times New Roman"/>
                <w:b/>
                <w:i/>
                <w:sz w:val="26"/>
                <w:szCs w:val="26"/>
              </w:rPr>
              <w:t>theo quy định của pháp luật</w:t>
            </w:r>
            <w:r w:rsidRPr="00A8619F">
              <w:rPr>
                <w:rFonts w:ascii="Times New Roman" w:eastAsia="Calibri" w:hAnsi="Times New Roman"/>
                <w:sz w:val="26"/>
                <w:szCs w:val="26"/>
              </w:rPr>
              <w:t>.</w:t>
            </w:r>
          </w:p>
          <w:p w:rsidR="00C003F8" w:rsidRPr="00A8619F" w:rsidRDefault="00C003F8" w:rsidP="000E22A9">
            <w:pPr>
              <w:keepNext/>
              <w:spacing w:before="20" w:after="20" w:line="240" w:lineRule="auto"/>
              <w:ind w:firstLine="369"/>
              <w:jc w:val="both"/>
              <w:rPr>
                <w:rFonts w:ascii="Times New Roman" w:eastAsia="Courier New" w:hAnsi="Times New Roman"/>
                <w:color w:val="000000"/>
                <w:spacing w:val="2"/>
                <w:sz w:val="26"/>
                <w:szCs w:val="26"/>
                <w:lang w:eastAsia="vi-VN"/>
              </w:rPr>
            </w:pPr>
            <w:r w:rsidRPr="00A8619F">
              <w:rPr>
                <w:rFonts w:ascii="Times New Roman" w:eastAsia="Calibri" w:hAnsi="Times New Roman"/>
                <w:b/>
                <w:sz w:val="26"/>
                <w:szCs w:val="26"/>
                <w:lang w:val="pt-BR"/>
              </w:rPr>
              <w:lastRenderedPageBreak/>
              <w:t>II. Quyết định số 1258/QĐ-TTg</w:t>
            </w:r>
          </w:p>
          <w:p w:rsidR="00C003F8" w:rsidRPr="00A8619F" w:rsidRDefault="00C003F8" w:rsidP="000E22A9">
            <w:pPr>
              <w:keepNext/>
              <w:spacing w:before="20" w:after="20" w:line="240" w:lineRule="auto"/>
              <w:ind w:firstLine="369"/>
              <w:jc w:val="both"/>
              <w:rPr>
                <w:rFonts w:ascii="Times New Roman" w:hAnsi="Times New Roman"/>
                <w:sz w:val="26"/>
                <w:szCs w:val="26"/>
              </w:rPr>
            </w:pPr>
            <w:r w:rsidRPr="00A8619F">
              <w:rPr>
                <w:rFonts w:ascii="Times New Roman" w:eastAsia="Courier New" w:hAnsi="Times New Roman"/>
                <w:color w:val="000000"/>
                <w:spacing w:val="2"/>
                <w:sz w:val="26"/>
                <w:szCs w:val="26"/>
                <w:lang w:eastAsia="vi-VN"/>
              </w:rPr>
              <w:t>Theo Quyết định số 1258/QĐ-TTg ngày 17/8/2020,</w:t>
            </w:r>
            <w:r w:rsidRPr="00A8619F">
              <w:rPr>
                <w:rFonts w:ascii="Times New Roman" w:eastAsia="Courier New" w:hAnsi="Times New Roman"/>
                <w:color w:val="000000"/>
                <w:spacing w:val="2"/>
                <w:sz w:val="26"/>
                <w:szCs w:val="26"/>
                <w:lang w:val="vi-VN" w:eastAsia="vi-VN"/>
              </w:rPr>
              <w:t xml:space="preserve"> </w:t>
            </w:r>
            <w:r w:rsidRPr="00A8619F">
              <w:rPr>
                <w:rFonts w:ascii="Times New Roman" w:eastAsia="Calibri" w:hAnsi="Times New Roman"/>
                <w:sz w:val="26"/>
                <w:szCs w:val="26"/>
                <w:lang w:val="pt-BR"/>
              </w:rPr>
              <w:t>điểm p khoản 7 Điều 7 Nghị định số 132/2008/NĐ-CP (được sửa đổi, bổ sung tại khoản 3 Điều 1 Nghị định số 74/2018/NĐ-CP) quy định việc miễn kiểm tra đối với các loại hàng hóa khác không nhằm mục đích kinh doanh (loại hình phi mậu dịch). Tuy nhiên, hiện nay không rõ quy định hàng không nhằm mục đích kinh doanh bao gồm những mục đích gì và loại hình phi mậu dịch là loại hình gì, dẫn đến vướng mắc khi thực hiện thủ tục hải quan đối với các hàng hóa này.</w:t>
            </w:r>
          </w:p>
          <w:p w:rsidR="00C003F8" w:rsidRPr="00A8619F" w:rsidRDefault="00C003F8" w:rsidP="000E22A9">
            <w:pPr>
              <w:keepNext/>
              <w:spacing w:before="20" w:after="20" w:line="240" w:lineRule="auto"/>
              <w:ind w:firstLine="369"/>
              <w:jc w:val="both"/>
              <w:rPr>
                <w:rFonts w:ascii="Times New Roman" w:hAnsi="Times New Roman"/>
                <w:b/>
                <w:sz w:val="26"/>
                <w:szCs w:val="26"/>
              </w:rPr>
            </w:pPr>
            <w:r w:rsidRPr="00A8619F">
              <w:rPr>
                <w:rFonts w:ascii="Times New Roman" w:hAnsi="Times New Roman"/>
                <w:b/>
                <w:sz w:val="26"/>
                <w:szCs w:val="26"/>
              </w:rPr>
              <w:t xml:space="preserve">III. </w:t>
            </w:r>
            <w:r w:rsidRPr="00A8619F">
              <w:rPr>
                <w:rFonts w:ascii="Times New Roman" w:hAnsi="Times New Roman"/>
                <w:b/>
                <w:sz w:val="26"/>
                <w:szCs w:val="26"/>
                <w:lang w:val="vi-VN"/>
              </w:rPr>
              <w:t>Thông tư số 128/2013/TT-BTC</w:t>
            </w:r>
            <w:r w:rsidRPr="00A8619F">
              <w:rPr>
                <w:rFonts w:ascii="Times New Roman" w:hAnsi="Times New Roman"/>
                <w:b/>
                <w:sz w:val="26"/>
                <w:szCs w:val="26"/>
              </w:rPr>
              <w:t xml:space="preserve"> và </w:t>
            </w:r>
            <w:r w:rsidRPr="00A8619F">
              <w:rPr>
                <w:rFonts w:ascii="Times New Roman" w:hAnsi="Times New Roman"/>
                <w:b/>
                <w:sz w:val="26"/>
                <w:szCs w:val="26"/>
                <w:bdr w:val="none" w:sz="0" w:space="0" w:color="auto" w:frame="1"/>
              </w:rPr>
              <w:t>Thông tư số 38/2015/TT-BTC</w:t>
            </w:r>
          </w:p>
          <w:p w:rsidR="00C003F8" w:rsidRPr="00A8619F" w:rsidRDefault="00C003F8" w:rsidP="000E22A9">
            <w:pPr>
              <w:keepNext/>
              <w:spacing w:before="20" w:after="20" w:line="240" w:lineRule="auto"/>
              <w:ind w:firstLine="369"/>
              <w:jc w:val="both"/>
              <w:rPr>
                <w:rFonts w:ascii="Times New Roman" w:hAnsi="Times New Roman"/>
                <w:sz w:val="26"/>
                <w:szCs w:val="26"/>
              </w:rPr>
            </w:pPr>
            <w:r w:rsidRPr="00A8619F">
              <w:rPr>
                <w:rFonts w:ascii="Times New Roman" w:hAnsi="Times New Roman"/>
                <w:sz w:val="26"/>
                <w:szCs w:val="26"/>
              </w:rPr>
              <w:t>Điều 69</w:t>
            </w:r>
            <w:r w:rsidRPr="00A8619F">
              <w:rPr>
                <w:rFonts w:ascii="Times New Roman" w:hAnsi="Times New Roman"/>
                <w:sz w:val="26"/>
                <w:szCs w:val="26"/>
                <w:lang w:val="vi-VN"/>
              </w:rPr>
              <w:t xml:space="preserve"> Thông tư số 128/2013/TT-BTC ngày 10/9/2013 của Bộ Tài chính quy định về thủ tục hải quan; kiểm tra, giám sát hải quan; thuế xuất khẩu, thuế nhập khẩu và quản lý thuế đối với hàng hoá xuất khẩu, nhập khẩu</w:t>
            </w:r>
            <w:r w:rsidRPr="00A8619F">
              <w:rPr>
                <w:rFonts w:ascii="Times New Roman" w:hAnsi="Times New Roman"/>
                <w:sz w:val="26"/>
                <w:szCs w:val="26"/>
              </w:rPr>
              <w:t xml:space="preserve"> đã quy định về </w:t>
            </w:r>
            <w:r w:rsidRPr="00A8619F">
              <w:rPr>
                <w:rFonts w:ascii="Times New Roman" w:hAnsi="Times New Roman"/>
                <w:bCs/>
                <w:sz w:val="26"/>
                <w:szCs w:val="26"/>
                <w:shd w:val="clear" w:color="auto" w:fill="F9FAFC"/>
              </w:rPr>
              <w:t>h</w:t>
            </w:r>
            <w:r w:rsidRPr="00A8619F">
              <w:rPr>
                <w:rFonts w:ascii="Times New Roman" w:hAnsi="Times New Roman"/>
                <w:sz w:val="26"/>
                <w:szCs w:val="26"/>
                <w:bdr w:val="none" w:sz="0" w:space="0" w:color="auto" w:frame="1"/>
              </w:rPr>
              <w:t>àng hoá nhập khẩu phi mậu dịch là hàng hóa không nhằm mục đích thương mại. Tuy nhiên, đến nay Thông tư này đã hết hiệu lực thi hành (được thay thế bởi Thông tư số 38/2015/TT-BTC ngày 25/3/2015 của Bộ Tài chính).</w:t>
            </w:r>
          </w:p>
          <w:p w:rsidR="00C003F8" w:rsidRPr="00A8619F" w:rsidRDefault="00C003F8" w:rsidP="000E22A9">
            <w:pPr>
              <w:keepNext/>
              <w:spacing w:before="20" w:after="20" w:line="240" w:lineRule="auto"/>
              <w:ind w:firstLine="369"/>
              <w:jc w:val="both"/>
              <w:rPr>
                <w:rFonts w:ascii="Times New Roman" w:hAnsi="Times New Roman"/>
                <w:sz w:val="26"/>
                <w:szCs w:val="26"/>
              </w:rPr>
            </w:pPr>
            <w:r w:rsidRPr="00A8619F">
              <w:rPr>
                <w:rFonts w:ascii="Times New Roman" w:hAnsi="Times New Roman"/>
                <w:sz w:val="26"/>
                <w:szCs w:val="26"/>
                <w:bdr w:val="none" w:sz="0" w:space="0" w:color="auto" w:frame="1"/>
              </w:rPr>
              <w:t>Vì vậy, hiện nay không có quy định của pháp luật về loại hàng hóa khác không nhằm mục đích kinh doanh (loại hình phi mậu dịch).</w:t>
            </w:r>
          </w:p>
        </w:tc>
        <w:tc>
          <w:tcPr>
            <w:tcW w:w="2880" w:type="dxa"/>
          </w:tcPr>
          <w:p w:rsidR="00C003F8" w:rsidRPr="00A8619F" w:rsidRDefault="00C003F8" w:rsidP="000E22A9">
            <w:pPr>
              <w:keepNext/>
              <w:spacing w:before="20" w:after="20" w:line="240" w:lineRule="auto"/>
              <w:jc w:val="both"/>
              <w:rPr>
                <w:rFonts w:ascii="Times New Roman" w:eastAsia="Calibri" w:hAnsi="Times New Roman"/>
                <w:sz w:val="26"/>
                <w:szCs w:val="26"/>
                <w:lang w:val="pt-BR"/>
              </w:rPr>
            </w:pPr>
            <w:r w:rsidRPr="00A8619F">
              <w:rPr>
                <w:rFonts w:ascii="Times New Roman" w:eastAsia="Calibri" w:hAnsi="Times New Roman"/>
                <w:sz w:val="26"/>
                <w:szCs w:val="26"/>
              </w:rPr>
              <w:lastRenderedPageBreak/>
              <w:t xml:space="preserve">Nội dung quy định tại dự thảo Nghị định phù hợp với quy định của Luật Chất lượng, sản phẩm hàng hóa, thống nhất với </w:t>
            </w:r>
            <w:r w:rsidRPr="00A8619F">
              <w:rPr>
                <w:rFonts w:ascii="Times New Roman" w:eastAsia="Calibri" w:hAnsi="Times New Roman"/>
                <w:sz w:val="26"/>
                <w:szCs w:val="26"/>
              </w:rPr>
              <w:lastRenderedPageBreak/>
              <w:t xml:space="preserve">các văn bản khác có liên quan và tuân thủ theo chỉ đạo của Thủ tướng Chính phủ tại </w:t>
            </w:r>
            <w:r w:rsidRPr="00A8619F">
              <w:rPr>
                <w:rFonts w:ascii="Times New Roman" w:eastAsia="Calibri" w:hAnsi="Times New Roman"/>
                <w:sz w:val="26"/>
                <w:szCs w:val="26"/>
                <w:lang w:val="pt-BR"/>
              </w:rPr>
              <w:t>Quyết định số 1258/QĐ-TTg.</w:t>
            </w:r>
          </w:p>
          <w:p w:rsidR="00C003F8" w:rsidRPr="00A8619F" w:rsidRDefault="00C003F8" w:rsidP="000E22A9">
            <w:pPr>
              <w:keepNext/>
              <w:spacing w:before="20" w:after="20" w:line="240" w:lineRule="auto"/>
              <w:jc w:val="both"/>
              <w:rPr>
                <w:rFonts w:ascii="Times New Roman" w:eastAsia="Calibri" w:hAnsi="Times New Roman"/>
                <w:sz w:val="26"/>
                <w:szCs w:val="26"/>
              </w:rPr>
            </w:pPr>
            <w:r w:rsidRPr="00A8619F">
              <w:rPr>
                <w:rFonts w:ascii="Times New Roman" w:eastAsia="Courier New" w:hAnsi="Times New Roman"/>
                <w:color w:val="000000"/>
                <w:sz w:val="26"/>
                <w:szCs w:val="26"/>
                <w:lang w:eastAsia="vi-VN"/>
              </w:rPr>
              <w:t xml:space="preserve">Theo Bộ Khoa học và Công nghệ, trước đây Bộ Tài chính đã có quy định về nội dung này nên việc giao Bộ Tài chính nghiên cứu, quy định cụ thể (Phương án 1) sẽ thuận lợi hơn giao </w:t>
            </w:r>
            <w:r w:rsidRPr="00A8619F">
              <w:rPr>
                <w:rFonts w:ascii="Times New Roman" w:hAnsi="Times New Roman"/>
                <w:sz w:val="26"/>
                <w:szCs w:val="26"/>
                <w:lang w:val="pt-BR"/>
              </w:rPr>
              <w:t>Bộ quản lý ngành, lĩnh vực</w:t>
            </w:r>
            <w:r w:rsidRPr="00A8619F">
              <w:rPr>
                <w:rFonts w:ascii="Times New Roman" w:eastAsia="Courier New" w:hAnsi="Times New Roman"/>
                <w:color w:val="000000"/>
                <w:sz w:val="26"/>
                <w:szCs w:val="26"/>
                <w:lang w:eastAsia="vi-VN"/>
              </w:rPr>
              <w:t xml:space="preserve"> quy định (Phương án 2).</w:t>
            </w:r>
          </w:p>
          <w:p w:rsidR="00C003F8" w:rsidRPr="00A8619F" w:rsidRDefault="00C003F8" w:rsidP="000E22A9">
            <w:pPr>
              <w:keepNext/>
              <w:spacing w:before="20" w:after="20" w:line="240" w:lineRule="auto"/>
              <w:jc w:val="both"/>
              <w:rPr>
                <w:rFonts w:ascii="Times New Roman" w:eastAsia="Calibri" w:hAnsi="Times New Roman"/>
                <w:sz w:val="26"/>
                <w:szCs w:val="26"/>
              </w:rPr>
            </w:pPr>
          </w:p>
        </w:tc>
      </w:tr>
      <w:tr w:rsidR="00C003F8" w:rsidRPr="00A8619F" w:rsidTr="000E22A9">
        <w:tc>
          <w:tcPr>
            <w:tcW w:w="4608" w:type="dxa"/>
          </w:tcPr>
          <w:p w:rsidR="00C003F8" w:rsidRPr="00A8619F" w:rsidRDefault="00C003F8" w:rsidP="000E22A9">
            <w:pPr>
              <w:keepNext/>
              <w:spacing w:before="20" w:after="20" w:line="240" w:lineRule="auto"/>
              <w:ind w:firstLine="360"/>
              <w:jc w:val="both"/>
              <w:rPr>
                <w:rFonts w:ascii="Times New Roman" w:hAnsi="Times New Roman"/>
                <w:sz w:val="26"/>
                <w:szCs w:val="26"/>
                <w:lang w:val="vi-VN"/>
              </w:rPr>
            </w:pPr>
            <w:r w:rsidRPr="00A8619F">
              <w:rPr>
                <w:rFonts w:ascii="Times New Roman" w:hAnsi="Times New Roman"/>
                <w:sz w:val="26"/>
                <w:szCs w:val="26"/>
              </w:rPr>
              <w:lastRenderedPageBreak/>
              <w:t>3. Bãi bỏ</w:t>
            </w:r>
            <w:r w:rsidRPr="00A8619F">
              <w:rPr>
                <w:rFonts w:ascii="Times New Roman" w:hAnsi="Times New Roman"/>
                <w:sz w:val="26"/>
                <w:szCs w:val="26"/>
                <w:lang w:val="vi-VN"/>
              </w:rPr>
              <w:t xml:space="preserve"> khoản 2 Điều 19b Nghị định số 132/2008/NĐ-CP được </w:t>
            </w:r>
            <w:r w:rsidRPr="00A8619F">
              <w:rPr>
                <w:rFonts w:ascii="Times New Roman" w:hAnsi="Times New Roman"/>
                <w:sz w:val="26"/>
                <w:szCs w:val="26"/>
              </w:rPr>
              <w:t xml:space="preserve">sửa đổi, </w:t>
            </w:r>
            <w:r w:rsidRPr="00A8619F">
              <w:rPr>
                <w:rFonts w:ascii="Times New Roman" w:hAnsi="Times New Roman"/>
                <w:sz w:val="26"/>
                <w:szCs w:val="26"/>
                <w:lang w:val="vi-VN"/>
              </w:rPr>
              <w:t>bổ sung tại khoản 9 Điều 1 Nghị định số 74/2018/NĐ-CP.</w:t>
            </w:r>
          </w:p>
          <w:p w:rsidR="00C003F8" w:rsidRPr="00A8619F" w:rsidRDefault="00C003F8" w:rsidP="000E22A9">
            <w:pPr>
              <w:keepNext/>
              <w:spacing w:before="20" w:after="20" w:line="240" w:lineRule="auto"/>
              <w:ind w:firstLine="360"/>
              <w:jc w:val="both"/>
              <w:rPr>
                <w:rFonts w:ascii="Times New Roman" w:hAnsi="Times New Roman"/>
                <w:sz w:val="26"/>
                <w:szCs w:val="26"/>
              </w:rPr>
            </w:pPr>
            <w:r w:rsidRPr="00A8619F">
              <w:rPr>
                <w:rFonts w:ascii="Times New Roman" w:hAnsi="Times New Roman"/>
                <w:sz w:val="26"/>
                <w:szCs w:val="26"/>
              </w:rPr>
              <w:t>4</w:t>
            </w:r>
            <w:r w:rsidRPr="00A8619F">
              <w:rPr>
                <w:rFonts w:ascii="Times New Roman" w:hAnsi="Times New Roman"/>
                <w:sz w:val="26"/>
                <w:szCs w:val="26"/>
                <w:lang w:val="vi-VN"/>
              </w:rPr>
              <w:t>. Bãi bỏ Điều 19d Nghị định số 132/2008/NĐ-CP được</w:t>
            </w:r>
            <w:r w:rsidRPr="00A8619F">
              <w:rPr>
                <w:rFonts w:ascii="Times New Roman" w:hAnsi="Times New Roman"/>
                <w:sz w:val="26"/>
                <w:szCs w:val="26"/>
              </w:rPr>
              <w:t xml:space="preserve"> sửa đổi,</w:t>
            </w:r>
            <w:r w:rsidRPr="00A8619F">
              <w:rPr>
                <w:rFonts w:ascii="Times New Roman" w:hAnsi="Times New Roman"/>
                <w:sz w:val="26"/>
                <w:szCs w:val="26"/>
                <w:lang w:val="vi-VN"/>
              </w:rPr>
              <w:t xml:space="preserve"> bổ sung tại khoản 9 Điều 1 Nghị định số 74/2018/NĐ-CP.</w:t>
            </w:r>
          </w:p>
          <w:p w:rsidR="00C003F8" w:rsidRPr="00A8619F" w:rsidRDefault="00C003F8" w:rsidP="000E22A9">
            <w:pPr>
              <w:keepNext/>
              <w:spacing w:before="20" w:after="20" w:line="240" w:lineRule="auto"/>
              <w:ind w:firstLine="360"/>
              <w:jc w:val="both"/>
              <w:rPr>
                <w:rFonts w:ascii="Times New Roman" w:hAnsi="Times New Roman"/>
                <w:sz w:val="26"/>
                <w:szCs w:val="26"/>
              </w:rPr>
            </w:pPr>
            <w:r w:rsidRPr="00A8619F">
              <w:rPr>
                <w:rFonts w:ascii="Times New Roman" w:hAnsi="Times New Roman"/>
                <w:sz w:val="26"/>
                <w:szCs w:val="26"/>
              </w:rPr>
              <w:t xml:space="preserve">11. </w:t>
            </w:r>
            <w:r w:rsidRPr="00A8619F">
              <w:rPr>
                <w:rFonts w:ascii="Times New Roman" w:hAnsi="Times New Roman"/>
                <w:sz w:val="26"/>
                <w:szCs w:val="26"/>
                <w:lang w:val="vi-VN"/>
              </w:rPr>
              <w:t xml:space="preserve">Bãi bỏ Mẫu số 15, Mẫu số 16, Mẫu số 17, Mẫu số 18 Phụ lục ban hành kèm theo </w:t>
            </w:r>
            <w:r w:rsidRPr="00A8619F">
              <w:rPr>
                <w:rFonts w:ascii="Times New Roman" w:eastAsia="Calibri" w:hAnsi="Times New Roman"/>
                <w:sz w:val="26"/>
                <w:szCs w:val="26"/>
                <w:lang w:val="pt-BR"/>
              </w:rPr>
              <w:t>Nghị định số 74/2018/NĐ-CP</w:t>
            </w:r>
            <w:r w:rsidRPr="00A8619F">
              <w:rPr>
                <w:rFonts w:ascii="Times New Roman" w:hAnsi="Times New Roman"/>
                <w:sz w:val="26"/>
                <w:szCs w:val="26"/>
                <w:lang w:val="nl-NL"/>
              </w:rPr>
              <w:t>.</w:t>
            </w:r>
          </w:p>
          <w:p w:rsidR="00C003F8" w:rsidRPr="00A8619F" w:rsidRDefault="00C003F8" w:rsidP="000E22A9">
            <w:pPr>
              <w:keepNext/>
              <w:shd w:val="clear" w:color="auto" w:fill="FFFFFF"/>
              <w:spacing w:before="20" w:after="20" w:line="240" w:lineRule="auto"/>
              <w:ind w:firstLine="360"/>
              <w:jc w:val="both"/>
              <w:rPr>
                <w:rFonts w:ascii="Times New Roman" w:hAnsi="Times New Roman"/>
                <w:bCs/>
                <w:sz w:val="26"/>
                <w:szCs w:val="26"/>
                <w:lang w:eastAsia="x-none"/>
              </w:rPr>
            </w:pPr>
          </w:p>
        </w:tc>
        <w:tc>
          <w:tcPr>
            <w:tcW w:w="7650" w:type="dxa"/>
          </w:tcPr>
          <w:p w:rsidR="00C003F8" w:rsidRPr="00A8619F" w:rsidRDefault="00C003F8" w:rsidP="000E22A9">
            <w:pPr>
              <w:keepNext/>
              <w:spacing w:before="20" w:after="20" w:line="240" w:lineRule="auto"/>
              <w:ind w:firstLine="369"/>
              <w:jc w:val="both"/>
              <w:rPr>
                <w:rFonts w:ascii="Times New Roman" w:eastAsia="Calibri" w:hAnsi="Times New Roman"/>
                <w:sz w:val="26"/>
                <w:szCs w:val="26"/>
                <w:lang w:val="pt-BR"/>
              </w:rPr>
            </w:pPr>
            <w:r w:rsidRPr="00A8619F">
              <w:rPr>
                <w:rFonts w:ascii="Times New Roman" w:eastAsia="Calibri" w:hAnsi="Times New Roman"/>
                <w:b/>
                <w:sz w:val="26"/>
                <w:szCs w:val="26"/>
                <w:lang w:val="pt-BR"/>
              </w:rPr>
              <w:t>I. Quyết định số 45/2002/QĐ-TTg</w:t>
            </w:r>
          </w:p>
          <w:p w:rsidR="00C003F8" w:rsidRPr="00A8619F" w:rsidRDefault="00C003F8" w:rsidP="000E22A9">
            <w:pPr>
              <w:keepNext/>
              <w:spacing w:before="20" w:after="20" w:line="240" w:lineRule="auto"/>
              <w:ind w:firstLine="369"/>
              <w:jc w:val="both"/>
              <w:rPr>
                <w:rFonts w:ascii="Times New Roman" w:eastAsia="Calibri" w:hAnsi="Times New Roman"/>
                <w:sz w:val="26"/>
                <w:szCs w:val="26"/>
              </w:rPr>
            </w:pPr>
            <w:r w:rsidRPr="00A8619F">
              <w:rPr>
                <w:rFonts w:ascii="Times New Roman" w:eastAsia="Calibri" w:hAnsi="Times New Roman"/>
                <w:sz w:val="26"/>
                <w:szCs w:val="26"/>
                <w:lang w:val="pt-BR"/>
              </w:rPr>
              <w:t xml:space="preserve">Quyết định số 45/2002/QĐ-TTg </w:t>
            </w:r>
            <w:r w:rsidRPr="00A8619F">
              <w:rPr>
                <w:rFonts w:ascii="Times New Roman" w:eastAsia="Calibri" w:hAnsi="Times New Roman"/>
                <w:iCs/>
                <w:sz w:val="26"/>
                <w:szCs w:val="26"/>
                <w:shd w:val="clear" w:color="auto" w:fill="FFFFFF"/>
                <w:lang w:val="vi-VN"/>
              </w:rPr>
              <w:t>ngày 27/3/2002 của Thủ tướng Chính phủ quy định nội dung quản lý nhà nư</w:t>
            </w:r>
            <w:r w:rsidRPr="00A8619F">
              <w:rPr>
                <w:rFonts w:ascii="Times New Roman" w:eastAsia="Calibri" w:hAnsi="Times New Roman"/>
                <w:iCs/>
                <w:sz w:val="26"/>
                <w:szCs w:val="26"/>
                <w:shd w:val="clear" w:color="auto" w:fill="FFFFFF"/>
                <w:lang w:val="vi-VN"/>
              </w:rPr>
              <w:softHyphen/>
              <w:t>ớc về mã số mã vạch và cơ quan quản lý nhà nước về mã số</w:t>
            </w:r>
            <w:r w:rsidRPr="00A8619F">
              <w:rPr>
                <w:rFonts w:ascii="Times New Roman" w:eastAsia="Calibri" w:hAnsi="Times New Roman"/>
                <w:iCs/>
                <w:sz w:val="26"/>
                <w:szCs w:val="26"/>
                <w:shd w:val="clear" w:color="auto" w:fill="FFFFFF"/>
              </w:rPr>
              <w:t>,</w:t>
            </w:r>
            <w:r w:rsidRPr="00A8619F">
              <w:rPr>
                <w:rFonts w:ascii="Times New Roman" w:eastAsia="Calibri" w:hAnsi="Times New Roman"/>
                <w:iCs/>
                <w:sz w:val="26"/>
                <w:szCs w:val="26"/>
                <w:shd w:val="clear" w:color="auto" w:fill="FFFFFF"/>
                <w:lang w:val="vi-VN"/>
              </w:rPr>
              <w:t xml:space="preserve"> mã vạch và các VBQPPL hướng dẫn của Bộ Khoa học và Công nghệ (</w:t>
            </w:r>
            <w:r w:rsidRPr="00A8619F">
              <w:rPr>
                <w:rFonts w:ascii="Times New Roman" w:eastAsia="Calibri" w:hAnsi="Times New Roman"/>
                <w:sz w:val="26"/>
                <w:szCs w:val="26"/>
                <w:shd w:val="clear" w:color="auto" w:fill="FFFFFF"/>
                <w:lang w:val="vi-VN"/>
              </w:rPr>
              <w:t xml:space="preserve">Quyết định số 15/2006/QĐ-BKHCN ngày 23/8/2006 và Thông tư số </w:t>
            </w:r>
            <w:r w:rsidRPr="00A8619F">
              <w:rPr>
                <w:rFonts w:ascii="Times New Roman" w:eastAsia="Calibri" w:hAnsi="Times New Roman"/>
                <w:sz w:val="26"/>
                <w:szCs w:val="26"/>
                <w:lang w:val="vi-VN"/>
              </w:rPr>
              <w:t xml:space="preserve">16/2011/TT-BKHCN ngày </w:t>
            </w:r>
            <w:r w:rsidRPr="00A8619F">
              <w:rPr>
                <w:rFonts w:ascii="Times New Roman" w:eastAsia="Calibri" w:hAnsi="Times New Roman"/>
                <w:iCs/>
                <w:sz w:val="26"/>
                <w:szCs w:val="26"/>
                <w:lang w:val="vi-VN"/>
              </w:rPr>
              <w:t xml:space="preserve">30/6/ 2011 của </w:t>
            </w:r>
            <w:r w:rsidRPr="00A8619F">
              <w:rPr>
                <w:rFonts w:ascii="Times New Roman" w:eastAsia="Calibri" w:hAnsi="Times New Roman"/>
                <w:iCs/>
                <w:sz w:val="26"/>
                <w:szCs w:val="26"/>
              </w:rPr>
              <w:t>Bộ trưởng Bộ Khoa học và Công nghệ</w:t>
            </w:r>
            <w:r w:rsidRPr="00A8619F">
              <w:rPr>
                <w:rFonts w:ascii="Times New Roman" w:eastAsia="Calibri" w:hAnsi="Times New Roman"/>
                <w:iCs/>
                <w:sz w:val="26"/>
                <w:szCs w:val="26"/>
                <w:lang w:val="vi-VN"/>
              </w:rPr>
              <w:t xml:space="preserve"> về s</w:t>
            </w:r>
            <w:r w:rsidRPr="00A8619F">
              <w:rPr>
                <w:rFonts w:ascii="Times New Roman" w:eastAsia="Calibri" w:hAnsi="Times New Roman"/>
                <w:sz w:val="26"/>
                <w:szCs w:val="26"/>
                <w:lang w:val="vi-VN"/>
              </w:rPr>
              <w:t>ửa đổi, bổ sung một số điều của Quyết định số 15/2006/QĐ-BKHCN)</w:t>
            </w:r>
            <w:r w:rsidRPr="00A8619F">
              <w:rPr>
                <w:rFonts w:ascii="Times New Roman" w:eastAsia="Calibri" w:hAnsi="Times New Roman"/>
                <w:sz w:val="26"/>
                <w:szCs w:val="26"/>
              </w:rPr>
              <w:t>.</w:t>
            </w:r>
          </w:p>
          <w:p w:rsidR="00C003F8" w:rsidRDefault="00C003F8" w:rsidP="000E22A9">
            <w:pPr>
              <w:keepNext/>
              <w:spacing w:before="20" w:after="20" w:line="240" w:lineRule="auto"/>
              <w:ind w:firstLine="369"/>
              <w:jc w:val="both"/>
              <w:rPr>
                <w:rFonts w:ascii="Times New Roman" w:eastAsia="Calibri" w:hAnsi="Times New Roman"/>
                <w:sz w:val="26"/>
                <w:szCs w:val="26"/>
              </w:rPr>
            </w:pPr>
            <w:r w:rsidRPr="00A8619F">
              <w:rPr>
                <w:rFonts w:ascii="Times New Roman" w:eastAsia="Calibri" w:hAnsi="Times New Roman"/>
                <w:sz w:val="26"/>
                <w:szCs w:val="26"/>
              </w:rPr>
              <w:t xml:space="preserve">Qua quá trình triển khai thực hiện, Bộ </w:t>
            </w:r>
            <w:r w:rsidRPr="00A8619F">
              <w:rPr>
                <w:rFonts w:ascii="Times New Roman" w:hAnsi="Times New Roman"/>
                <w:sz w:val="26"/>
                <w:szCs w:val="26"/>
              </w:rPr>
              <w:t xml:space="preserve">Khoa học và Công nghệ </w:t>
            </w:r>
            <w:r w:rsidRPr="00A8619F">
              <w:rPr>
                <w:rFonts w:ascii="Times New Roman" w:eastAsia="Calibri" w:hAnsi="Times New Roman"/>
                <w:sz w:val="26"/>
                <w:szCs w:val="26"/>
              </w:rPr>
              <w:t>đã tổng hợp, nghiên cứu, đề xuất các nội dung sửa đổi, bổ sung để phù hợp với tình hình thực tế và thông lệ quốc tế và được Chính phủ xem xét, quy định tại Nghị định số 74/2018/NĐ-CP.</w:t>
            </w:r>
          </w:p>
          <w:p w:rsidR="00C003F8" w:rsidRPr="00A8619F" w:rsidRDefault="00C003F8" w:rsidP="000E22A9">
            <w:pPr>
              <w:keepNext/>
              <w:spacing w:before="20" w:after="20" w:line="240" w:lineRule="auto"/>
              <w:ind w:firstLine="369"/>
              <w:jc w:val="both"/>
              <w:rPr>
                <w:rFonts w:ascii="Times New Roman" w:eastAsia="Calibri" w:hAnsi="Times New Roman"/>
                <w:sz w:val="26"/>
                <w:szCs w:val="26"/>
                <w:lang w:val="pt-BR"/>
              </w:rPr>
            </w:pPr>
          </w:p>
          <w:p w:rsidR="00C003F8" w:rsidRPr="00A8619F" w:rsidRDefault="00C003F8" w:rsidP="000E22A9">
            <w:pPr>
              <w:keepNext/>
              <w:spacing w:before="20" w:after="20" w:line="240" w:lineRule="auto"/>
              <w:ind w:firstLine="369"/>
              <w:jc w:val="both"/>
              <w:rPr>
                <w:rFonts w:ascii="Times New Roman" w:eastAsia="Calibri" w:hAnsi="Times New Roman"/>
                <w:sz w:val="26"/>
                <w:szCs w:val="26"/>
                <w:lang w:val="pt-BR"/>
              </w:rPr>
            </w:pPr>
            <w:r w:rsidRPr="00A8619F">
              <w:rPr>
                <w:rFonts w:ascii="Times New Roman" w:eastAsia="Calibri" w:hAnsi="Times New Roman"/>
                <w:b/>
                <w:sz w:val="26"/>
                <w:szCs w:val="26"/>
              </w:rPr>
              <w:lastRenderedPageBreak/>
              <w:t>II. Nghị định số 74/2018/NĐ-CP</w:t>
            </w:r>
          </w:p>
          <w:p w:rsidR="00C003F8" w:rsidRPr="00A8619F" w:rsidRDefault="00C003F8" w:rsidP="000E22A9">
            <w:pPr>
              <w:keepNext/>
              <w:spacing w:before="20" w:after="20" w:line="240" w:lineRule="auto"/>
              <w:ind w:firstLine="369"/>
              <w:jc w:val="both"/>
              <w:rPr>
                <w:rFonts w:ascii="Times New Roman" w:eastAsia="Calibri" w:hAnsi="Times New Roman"/>
                <w:sz w:val="26"/>
                <w:szCs w:val="26"/>
                <w:lang w:val="pt-BR"/>
              </w:rPr>
            </w:pPr>
            <w:r w:rsidRPr="00A8619F">
              <w:rPr>
                <w:rFonts w:ascii="Times New Roman" w:eastAsia="Calibri" w:hAnsi="Times New Roman"/>
                <w:sz w:val="26"/>
                <w:szCs w:val="26"/>
                <w:lang w:val="pt-BR"/>
              </w:rPr>
              <w:t>Hiện nay, Điều 19d Nghị định số 132/2008/NĐ-CP (được sửa đổi, bổ sung tại khoản 9 Điều 1 Nghị định số 74/2018/NĐ-CP) quy định thủ tục xác nhận sử dụng mã nước ngoài. Theo đó, tổ chức, cá nhân có nhu cầu xác nhận sử dụng mã số nước ngoài phải lập hồ sơ gửi cơ quan thường trực về mã số, mã vạch để được xem xét, cấp Giấy xác nhận sử dụng mã nước ngoài.</w:t>
            </w:r>
          </w:p>
          <w:p w:rsidR="00C003F8" w:rsidRPr="00A8619F" w:rsidRDefault="00C003F8" w:rsidP="000E22A9">
            <w:pPr>
              <w:keepNext/>
              <w:spacing w:before="20" w:after="20" w:line="240" w:lineRule="auto"/>
              <w:ind w:firstLine="369"/>
              <w:jc w:val="both"/>
              <w:rPr>
                <w:rFonts w:ascii="Times New Roman" w:eastAsia="Calibri" w:hAnsi="Times New Roman"/>
                <w:b/>
                <w:sz w:val="26"/>
                <w:szCs w:val="26"/>
                <w:lang w:val="pt-BR"/>
              </w:rPr>
            </w:pPr>
            <w:r w:rsidRPr="00A8619F">
              <w:rPr>
                <w:rFonts w:ascii="Times New Roman" w:eastAsia="Calibri" w:hAnsi="Times New Roman"/>
                <w:b/>
                <w:sz w:val="26"/>
                <w:szCs w:val="26"/>
                <w:lang w:val="pt-BR"/>
              </w:rPr>
              <w:t>III. Công văn số 9208/VPCP-KGVX</w:t>
            </w:r>
          </w:p>
          <w:p w:rsidR="00C003F8" w:rsidRPr="00A8619F" w:rsidRDefault="00C003F8" w:rsidP="000E22A9">
            <w:pPr>
              <w:keepNext/>
              <w:spacing w:before="20" w:after="20" w:line="240" w:lineRule="auto"/>
              <w:ind w:firstLine="369"/>
              <w:jc w:val="both"/>
              <w:rPr>
                <w:rFonts w:ascii="Times New Roman" w:eastAsia="Calibri" w:hAnsi="Times New Roman"/>
                <w:b/>
                <w:sz w:val="26"/>
                <w:szCs w:val="26"/>
                <w:lang w:val="pt-BR"/>
              </w:rPr>
            </w:pPr>
            <w:r w:rsidRPr="00A8619F">
              <w:rPr>
                <w:rFonts w:ascii="Times New Roman" w:eastAsia="Calibri" w:hAnsi="Times New Roman"/>
                <w:sz w:val="26"/>
                <w:szCs w:val="26"/>
                <w:lang w:val="pt-BR"/>
              </w:rPr>
              <w:t xml:space="preserve">Ngày 04/11/2020, Thủ tướng Chính phủ Nguyễn Xuân Phúc đã có chỉ đạo </w:t>
            </w:r>
            <w:r w:rsidRPr="00A8619F">
              <w:rPr>
                <w:rFonts w:ascii="Times New Roman" w:hAnsi="Times New Roman"/>
                <w:sz w:val="26"/>
                <w:szCs w:val="26"/>
              </w:rPr>
              <w:t xml:space="preserve">Bộ Khoa học và Công nghệ </w:t>
            </w:r>
            <w:r w:rsidRPr="00A8619F">
              <w:rPr>
                <w:rFonts w:ascii="Times New Roman" w:eastAsia="Calibri" w:hAnsi="Times New Roman"/>
                <w:sz w:val="26"/>
                <w:szCs w:val="26"/>
                <w:lang w:val="pt-BR"/>
              </w:rPr>
              <w:t>phối hợp với các Bộ, cơ quan, tổ chức, doanh nghiệp liên quan ngiên cứu, đề xuất sửa đổi các quy định pháp luật về sử dụng mã số, mã vạch nước ngoài để phù hợp thực tiễn sản xuất, kinh doanh, xuất nhập khẩu của doanh nghiệp Việt Nam và bảo đảm hiệu quả công tác quản lý nhà nước trong lĩnh vực này; thực hiện việc sửa đổi, bổ sung Nghị định số 132/2008/NĐ-CP và Nghị định số 74/2018/NĐ-CP của Chính phủ theo đúng quy định về ban hành văn bản quy phạm pháp luật (tại công văn số 9208/VPCP-KGVX).</w:t>
            </w:r>
          </w:p>
          <w:p w:rsidR="00C003F8" w:rsidRPr="00A8619F" w:rsidRDefault="00C003F8" w:rsidP="000E22A9">
            <w:pPr>
              <w:keepNext/>
              <w:spacing w:before="20" w:after="20" w:line="240" w:lineRule="auto"/>
              <w:ind w:firstLine="369"/>
              <w:jc w:val="both"/>
              <w:rPr>
                <w:rFonts w:ascii="Times New Roman" w:eastAsia="Calibri" w:hAnsi="Times New Roman"/>
                <w:sz w:val="26"/>
                <w:szCs w:val="26"/>
                <w:lang w:val="pt-BR"/>
              </w:rPr>
            </w:pPr>
            <w:r w:rsidRPr="00A8619F">
              <w:rPr>
                <w:rFonts w:ascii="Times New Roman" w:eastAsia="Calibri" w:hAnsi="Times New Roman"/>
                <w:sz w:val="26"/>
                <w:szCs w:val="26"/>
                <w:lang w:val="pt-BR"/>
              </w:rPr>
              <w:t xml:space="preserve">Đồng thời, trong thời gian vừa qua, </w:t>
            </w:r>
            <w:r w:rsidRPr="00A8619F">
              <w:rPr>
                <w:rFonts w:ascii="Times New Roman" w:hAnsi="Times New Roman"/>
                <w:sz w:val="26"/>
                <w:szCs w:val="26"/>
              </w:rPr>
              <w:t xml:space="preserve">Bộ Khoa học và Công nghệ </w:t>
            </w:r>
            <w:r w:rsidRPr="00A8619F">
              <w:rPr>
                <w:rFonts w:ascii="Times New Roman" w:eastAsia="Calibri" w:hAnsi="Times New Roman"/>
                <w:sz w:val="26"/>
                <w:szCs w:val="26"/>
                <w:lang w:val="pt-BR"/>
              </w:rPr>
              <w:t xml:space="preserve">cũng đã nhận được ý kiến phản ánh của một số Hiệp hội, doanh nghiệp về khó khăn, vướng mắc liên quan đến </w:t>
            </w:r>
            <w:r w:rsidRPr="00A8619F">
              <w:rPr>
                <w:rFonts w:ascii="Times New Roman" w:hAnsi="Times New Roman"/>
                <w:sz w:val="26"/>
                <w:szCs w:val="26"/>
              </w:rPr>
              <w:t xml:space="preserve">sử dụng mã số, mã vạch nước ngoài gắn trên hàng hóa xuất khẩu quy định tại </w:t>
            </w:r>
            <w:r w:rsidRPr="00A8619F">
              <w:rPr>
                <w:rFonts w:ascii="Times New Roman" w:eastAsia="Calibri" w:hAnsi="Times New Roman"/>
                <w:sz w:val="26"/>
                <w:szCs w:val="26"/>
                <w:lang w:val="pt-BR"/>
              </w:rPr>
              <w:t>Nghị định số 74/2018/NĐ-CP.</w:t>
            </w:r>
          </w:p>
          <w:p w:rsidR="00C003F8" w:rsidRPr="00A8619F" w:rsidRDefault="00C003F8" w:rsidP="000E22A9">
            <w:pPr>
              <w:keepNext/>
              <w:spacing w:before="20" w:after="20" w:line="240" w:lineRule="auto"/>
              <w:ind w:firstLine="369"/>
              <w:jc w:val="both"/>
              <w:rPr>
                <w:rFonts w:ascii="Times New Roman" w:eastAsia="Calibri" w:hAnsi="Times New Roman"/>
                <w:b/>
                <w:sz w:val="26"/>
                <w:szCs w:val="26"/>
                <w:lang w:val="pt-BR"/>
              </w:rPr>
            </w:pPr>
            <w:r w:rsidRPr="00A8619F">
              <w:rPr>
                <w:rFonts w:ascii="Times New Roman" w:eastAsia="Calibri" w:hAnsi="Times New Roman"/>
                <w:b/>
                <w:sz w:val="26"/>
                <w:szCs w:val="26"/>
                <w:lang w:val="pt-BR"/>
              </w:rPr>
              <w:t xml:space="preserve">IV. Quyết định 889/QĐ-TTg </w:t>
            </w:r>
          </w:p>
          <w:p w:rsidR="00C003F8" w:rsidRPr="00A8619F" w:rsidRDefault="00C003F8" w:rsidP="000E22A9">
            <w:pPr>
              <w:keepNext/>
              <w:spacing w:before="20" w:after="20" w:line="240" w:lineRule="auto"/>
              <w:ind w:firstLine="369"/>
              <w:jc w:val="both"/>
              <w:rPr>
                <w:rFonts w:ascii="Times New Roman" w:eastAsia="Calibri" w:hAnsi="Times New Roman"/>
                <w:b/>
                <w:sz w:val="26"/>
                <w:szCs w:val="26"/>
                <w:lang w:val="pt-BR"/>
              </w:rPr>
            </w:pPr>
            <w:r w:rsidRPr="00A8619F">
              <w:rPr>
                <w:rFonts w:ascii="Times New Roman" w:eastAsia="Calibri" w:hAnsi="Times New Roman"/>
                <w:sz w:val="26"/>
                <w:szCs w:val="26"/>
                <w:lang w:val="pt-BR"/>
              </w:rPr>
              <w:t xml:space="preserve">Ngày 07/6/2021, Thủ tướng Chính phủ đã ban hành Quyết định số 889/QĐ-TTg về ban hành Danh mục VBQPPL cần sửa đổi, bổ sung, ban hành mới, trong đó tại STT 11 Phụ lục II có nội dung bãi bỏ quy định về sử dụng mã số, mã vạch nước ngoài (sửa đổi, bổ sung Nghị định số 74/2018/NĐ-CP) </w:t>
            </w:r>
          </w:p>
        </w:tc>
        <w:tc>
          <w:tcPr>
            <w:tcW w:w="2880" w:type="dxa"/>
          </w:tcPr>
          <w:p w:rsidR="00C003F8" w:rsidRPr="00A8619F" w:rsidRDefault="00C003F8" w:rsidP="000E22A9">
            <w:pPr>
              <w:keepNext/>
              <w:spacing w:before="20" w:after="20" w:line="240" w:lineRule="auto"/>
              <w:jc w:val="both"/>
              <w:rPr>
                <w:rFonts w:ascii="Times New Roman" w:eastAsia="Calibri" w:hAnsi="Times New Roman"/>
                <w:sz w:val="26"/>
                <w:szCs w:val="26"/>
              </w:rPr>
            </w:pPr>
            <w:r w:rsidRPr="00A8619F">
              <w:rPr>
                <w:rFonts w:ascii="Times New Roman" w:eastAsia="Calibri" w:hAnsi="Times New Roman"/>
                <w:sz w:val="26"/>
                <w:szCs w:val="26"/>
              </w:rPr>
              <w:lastRenderedPageBreak/>
              <w:t xml:space="preserve">Nội dung quy định tại dự thảo Nghị định phù hợp với quy định hiện hành. </w:t>
            </w:r>
          </w:p>
          <w:p w:rsidR="00C003F8" w:rsidRPr="00A8619F" w:rsidRDefault="00C003F8" w:rsidP="000E22A9">
            <w:pPr>
              <w:keepNext/>
              <w:spacing w:before="20" w:after="20" w:line="240" w:lineRule="auto"/>
              <w:jc w:val="both"/>
              <w:rPr>
                <w:rFonts w:ascii="Times New Roman" w:eastAsia="Calibri" w:hAnsi="Times New Roman"/>
                <w:sz w:val="26"/>
                <w:szCs w:val="26"/>
              </w:rPr>
            </w:pPr>
            <w:r w:rsidRPr="00A8619F">
              <w:rPr>
                <w:rFonts w:ascii="Times New Roman" w:eastAsia="Courier New" w:hAnsi="Times New Roman"/>
                <w:color w:val="000000"/>
                <w:sz w:val="26"/>
                <w:szCs w:val="26"/>
                <w:lang w:eastAsia="vi-VN"/>
              </w:rPr>
              <w:t>Việc bãi bỏ các quy định này sẽ khó khăn cho công tác quản lý nhà nước trong thực tế, không kiểm soát được việc tổ chức, cá nhân được đối tác nước ngoài ủy quyền sử dụng mã số, mã vạch</w:t>
            </w:r>
            <w:r w:rsidRPr="00A8619F">
              <w:rPr>
                <w:rFonts w:ascii="Times New Roman" w:hAnsi="Times New Roman"/>
                <w:sz w:val="26"/>
                <w:szCs w:val="26"/>
              </w:rPr>
              <w:t>. Tuy nhiên, để t</w:t>
            </w:r>
            <w:r w:rsidRPr="00A8619F">
              <w:rPr>
                <w:rFonts w:ascii="Times New Roman" w:hAnsi="Times New Roman"/>
                <w:sz w:val="26"/>
                <w:szCs w:val="26"/>
                <w:lang w:val="pt-BR"/>
              </w:rPr>
              <w:t xml:space="preserve">hực hiện theo chỉ đạo </w:t>
            </w:r>
            <w:r w:rsidRPr="00A8619F">
              <w:rPr>
                <w:rFonts w:ascii="Times New Roman" w:hAnsi="Times New Roman"/>
                <w:sz w:val="26"/>
                <w:szCs w:val="26"/>
                <w:lang w:val="pt-BR"/>
              </w:rPr>
              <w:lastRenderedPageBreak/>
              <w:t xml:space="preserve">của Thủ tướng Chính phủ tại công văn số 9208/VPCP-KGVX ngày 04/11/2020, </w:t>
            </w:r>
            <w:r w:rsidRPr="00A8619F">
              <w:rPr>
                <w:rFonts w:ascii="Times New Roman" w:eastAsia="Calibri" w:hAnsi="Times New Roman"/>
                <w:sz w:val="26"/>
                <w:szCs w:val="26"/>
                <w:lang w:val="pt-BR"/>
              </w:rPr>
              <w:t>Quyết định 889/QĐ-TTg ngày 07/6/2021</w:t>
            </w:r>
            <w:r w:rsidRPr="00A8619F">
              <w:rPr>
                <w:rFonts w:ascii="Times New Roman" w:hAnsi="Times New Roman"/>
                <w:sz w:val="26"/>
                <w:szCs w:val="26"/>
                <w:lang w:val="pt-BR"/>
              </w:rPr>
              <w:t xml:space="preserve"> và kiến nghị của các Hiệp hội, Hội, doanh nghiệp là cần thiết</w:t>
            </w:r>
            <w:r w:rsidRPr="00A8619F">
              <w:rPr>
                <w:rFonts w:ascii="Times New Roman" w:hAnsi="Times New Roman"/>
                <w:spacing w:val="-2"/>
                <w:sz w:val="26"/>
                <w:szCs w:val="26"/>
                <w:lang w:val="vi-VN"/>
              </w:rPr>
              <w:t xml:space="preserve">, đặc biệt trong bối cảnh </w:t>
            </w:r>
            <w:r w:rsidRPr="00A8619F">
              <w:rPr>
                <w:rFonts w:ascii="Times New Roman" w:hAnsi="Times New Roman"/>
                <w:spacing w:val="-2"/>
                <w:sz w:val="26"/>
                <w:szCs w:val="26"/>
              </w:rPr>
              <w:t>d</w:t>
            </w:r>
            <w:r w:rsidRPr="00A8619F">
              <w:rPr>
                <w:rFonts w:ascii="Times New Roman" w:hAnsi="Times New Roman"/>
                <w:spacing w:val="-2"/>
                <w:sz w:val="26"/>
                <w:szCs w:val="26"/>
                <w:lang w:val="vi-VN"/>
              </w:rPr>
              <w:t>oanh nghiệp chịu nhiều tác động do đại dịch COVID-19</w:t>
            </w:r>
            <w:r w:rsidRPr="00A8619F">
              <w:rPr>
                <w:rFonts w:ascii="Times New Roman" w:hAnsi="Times New Roman"/>
                <w:spacing w:val="-2"/>
                <w:sz w:val="26"/>
                <w:szCs w:val="26"/>
              </w:rPr>
              <w:t xml:space="preserve"> hiện nay</w:t>
            </w:r>
          </w:p>
        </w:tc>
      </w:tr>
      <w:tr w:rsidR="00C003F8" w:rsidRPr="00A8619F" w:rsidTr="000E22A9">
        <w:tc>
          <w:tcPr>
            <w:tcW w:w="4608" w:type="dxa"/>
          </w:tcPr>
          <w:p w:rsidR="00C003F8" w:rsidRPr="00A8619F" w:rsidRDefault="00C003F8" w:rsidP="000E22A9">
            <w:pPr>
              <w:keepNext/>
              <w:spacing w:before="20" w:after="20" w:line="240" w:lineRule="auto"/>
              <w:ind w:firstLine="360"/>
              <w:jc w:val="both"/>
              <w:rPr>
                <w:rFonts w:ascii="Times New Roman" w:hAnsi="Times New Roman"/>
                <w:color w:val="000000"/>
                <w:sz w:val="26"/>
                <w:szCs w:val="26"/>
                <w:lang w:eastAsia="en-GB"/>
              </w:rPr>
            </w:pPr>
            <w:r w:rsidRPr="00A8619F">
              <w:rPr>
                <w:rFonts w:ascii="Times New Roman" w:hAnsi="Times New Roman"/>
                <w:color w:val="000000"/>
                <w:sz w:val="26"/>
                <w:szCs w:val="26"/>
                <w:lang w:eastAsia="en-GB"/>
              </w:rPr>
              <w:lastRenderedPageBreak/>
              <w:t>5. Bổ sung Mục 8 Chương II</w:t>
            </w:r>
            <w:r w:rsidRPr="00A8619F">
              <w:rPr>
                <w:rFonts w:ascii="Times New Roman" w:hAnsi="Times New Roman"/>
                <w:color w:val="000000"/>
                <w:sz w:val="26"/>
                <w:szCs w:val="26"/>
                <w:lang w:val="vi-VN" w:eastAsia="en-GB"/>
              </w:rPr>
              <w:t xml:space="preserve"> </w:t>
            </w:r>
            <w:r w:rsidRPr="00A8619F">
              <w:rPr>
                <w:rFonts w:ascii="Times New Roman" w:hAnsi="Times New Roman"/>
                <w:color w:val="000000"/>
                <w:sz w:val="26"/>
                <w:szCs w:val="26"/>
                <w:lang w:eastAsia="en-GB"/>
              </w:rPr>
              <w:t>“Quản lý về truy xuất nguồn gốc sản phẩm, hàng hóa” và bổ sung Điều 19đ trong Mục 8 như sau:</w:t>
            </w:r>
          </w:p>
          <w:p w:rsidR="00C003F8" w:rsidRPr="00A8619F" w:rsidRDefault="00C003F8" w:rsidP="000E22A9">
            <w:pPr>
              <w:keepNext/>
              <w:spacing w:before="20" w:after="20" w:line="240" w:lineRule="auto"/>
              <w:ind w:firstLine="360"/>
              <w:jc w:val="center"/>
              <w:rPr>
                <w:rFonts w:ascii="Times New Roman" w:hAnsi="Times New Roman"/>
                <w:b/>
                <w:bCs/>
                <w:color w:val="000000"/>
                <w:sz w:val="26"/>
                <w:szCs w:val="26"/>
                <w:lang w:val="vi-VN" w:eastAsia="en-GB"/>
              </w:rPr>
            </w:pPr>
            <w:r w:rsidRPr="00A8619F">
              <w:rPr>
                <w:rFonts w:ascii="Times New Roman" w:hAnsi="Times New Roman"/>
                <w:color w:val="000000"/>
                <w:sz w:val="26"/>
                <w:szCs w:val="26"/>
                <w:lang w:eastAsia="en-GB"/>
              </w:rPr>
              <w:lastRenderedPageBreak/>
              <w:t>“</w:t>
            </w:r>
            <w:r w:rsidRPr="00A8619F">
              <w:rPr>
                <w:rFonts w:ascii="Times New Roman" w:hAnsi="Times New Roman"/>
                <w:b/>
                <w:bCs/>
                <w:color w:val="000000"/>
                <w:sz w:val="26"/>
                <w:szCs w:val="26"/>
                <w:lang w:val="vi-VN" w:eastAsia="en-GB"/>
              </w:rPr>
              <w:t>Mục 8</w:t>
            </w:r>
          </w:p>
          <w:p w:rsidR="00C003F8" w:rsidRPr="00A8619F" w:rsidRDefault="00C003F8" w:rsidP="000E22A9">
            <w:pPr>
              <w:keepNext/>
              <w:spacing w:before="20" w:after="20" w:line="240" w:lineRule="auto"/>
              <w:ind w:firstLine="360"/>
              <w:jc w:val="center"/>
              <w:rPr>
                <w:rFonts w:ascii="Times New Roman" w:hAnsi="Times New Roman"/>
                <w:b/>
                <w:bCs/>
                <w:color w:val="000000"/>
                <w:sz w:val="26"/>
                <w:szCs w:val="26"/>
                <w:lang w:eastAsia="en-GB"/>
              </w:rPr>
            </w:pPr>
            <w:r w:rsidRPr="00A8619F">
              <w:rPr>
                <w:rFonts w:ascii="Times New Roman" w:hAnsi="Times New Roman"/>
                <w:b/>
                <w:bCs/>
                <w:color w:val="000000"/>
                <w:sz w:val="26"/>
                <w:szCs w:val="26"/>
                <w:lang w:val="vi-VN" w:eastAsia="en-GB"/>
              </w:rPr>
              <w:t>QUẢN LÝ</w:t>
            </w:r>
            <w:r w:rsidRPr="00A8619F">
              <w:rPr>
                <w:rFonts w:ascii="Times New Roman" w:hAnsi="Times New Roman"/>
                <w:b/>
                <w:bCs/>
                <w:color w:val="000000"/>
                <w:sz w:val="26"/>
                <w:szCs w:val="26"/>
                <w:lang w:eastAsia="en-GB"/>
              </w:rPr>
              <w:t xml:space="preserve"> VỀ</w:t>
            </w:r>
            <w:r w:rsidRPr="00A8619F">
              <w:rPr>
                <w:rFonts w:ascii="Times New Roman" w:hAnsi="Times New Roman"/>
                <w:b/>
                <w:bCs/>
                <w:color w:val="000000"/>
                <w:sz w:val="26"/>
                <w:szCs w:val="26"/>
                <w:lang w:val="vi-VN" w:eastAsia="en-GB"/>
              </w:rPr>
              <w:t xml:space="preserve"> TRUY XUẤT NGUỒN GỐC</w:t>
            </w:r>
            <w:r w:rsidRPr="00A8619F">
              <w:rPr>
                <w:rFonts w:ascii="Times New Roman" w:hAnsi="Times New Roman"/>
                <w:b/>
                <w:bCs/>
                <w:color w:val="000000"/>
                <w:sz w:val="26"/>
                <w:szCs w:val="26"/>
                <w:lang w:eastAsia="en-GB"/>
              </w:rPr>
              <w:t xml:space="preserve"> SẢN PHẨM, HÀNG HÓA</w:t>
            </w:r>
          </w:p>
          <w:p w:rsidR="00C003F8" w:rsidRPr="00A8619F" w:rsidRDefault="00C003F8" w:rsidP="000E22A9">
            <w:pPr>
              <w:keepNext/>
              <w:spacing w:before="20" w:after="20" w:line="240" w:lineRule="auto"/>
              <w:ind w:firstLine="360"/>
              <w:jc w:val="both"/>
              <w:rPr>
                <w:rFonts w:ascii="Times New Roman" w:hAnsi="Times New Roman"/>
                <w:b/>
                <w:bCs/>
                <w:color w:val="000000"/>
                <w:spacing w:val="4"/>
                <w:sz w:val="26"/>
                <w:szCs w:val="26"/>
                <w:lang w:val="vi-VN" w:eastAsia="en-GB"/>
              </w:rPr>
            </w:pPr>
            <w:r w:rsidRPr="00A8619F">
              <w:rPr>
                <w:rFonts w:ascii="Times New Roman" w:hAnsi="Times New Roman"/>
                <w:b/>
                <w:bCs/>
                <w:color w:val="000000"/>
                <w:spacing w:val="4"/>
                <w:sz w:val="26"/>
                <w:szCs w:val="26"/>
                <w:lang w:eastAsia="en-GB"/>
              </w:rPr>
              <w:t>Điều 19đ. Quản lý nhà nước về</w:t>
            </w:r>
            <w:r w:rsidRPr="00A8619F">
              <w:rPr>
                <w:rFonts w:ascii="Times New Roman" w:hAnsi="Times New Roman"/>
                <w:b/>
                <w:bCs/>
                <w:color w:val="000000"/>
                <w:spacing w:val="4"/>
                <w:sz w:val="26"/>
                <w:szCs w:val="26"/>
                <w:lang w:val="vi-VN" w:eastAsia="en-GB"/>
              </w:rPr>
              <w:t xml:space="preserve"> </w:t>
            </w:r>
            <w:r w:rsidRPr="00A8619F">
              <w:rPr>
                <w:rFonts w:ascii="Times New Roman" w:hAnsi="Times New Roman"/>
                <w:b/>
                <w:bCs/>
                <w:color w:val="000000"/>
                <w:spacing w:val="4"/>
                <w:sz w:val="26"/>
                <w:szCs w:val="26"/>
                <w:lang w:eastAsia="en-GB"/>
              </w:rPr>
              <w:t>truy xuất nguồn gốc</w:t>
            </w:r>
            <w:r w:rsidRPr="00A8619F">
              <w:rPr>
                <w:rFonts w:ascii="Times New Roman" w:hAnsi="Times New Roman"/>
                <w:b/>
                <w:bCs/>
                <w:color w:val="000000"/>
                <w:spacing w:val="4"/>
                <w:sz w:val="26"/>
                <w:szCs w:val="26"/>
                <w:lang w:val="vi-VN" w:eastAsia="en-GB"/>
              </w:rPr>
              <w:t xml:space="preserve"> sản phẩm, hàng hóa</w:t>
            </w:r>
          </w:p>
          <w:p w:rsidR="00C003F8" w:rsidRPr="00A8619F" w:rsidRDefault="00C003F8" w:rsidP="000E22A9">
            <w:pPr>
              <w:keepNext/>
              <w:spacing w:before="20" w:after="20" w:line="240" w:lineRule="auto"/>
              <w:jc w:val="both"/>
              <w:rPr>
                <w:rFonts w:ascii="Times New Roman" w:hAnsi="Times New Roman"/>
                <w:color w:val="000000"/>
                <w:spacing w:val="-2"/>
                <w:sz w:val="26"/>
                <w:szCs w:val="26"/>
                <w:lang w:eastAsia="en-GB"/>
              </w:rPr>
            </w:pPr>
            <w:r>
              <w:rPr>
                <w:rFonts w:ascii="Times New Roman" w:hAnsi="Times New Roman"/>
                <w:color w:val="000000"/>
                <w:spacing w:val="-2"/>
                <w:sz w:val="26"/>
                <w:szCs w:val="26"/>
                <w:lang w:eastAsia="en-GB"/>
              </w:rPr>
              <w:t xml:space="preserve">       </w:t>
            </w:r>
            <w:r w:rsidRPr="00A8619F">
              <w:rPr>
                <w:rFonts w:ascii="Times New Roman" w:hAnsi="Times New Roman"/>
                <w:color w:val="000000"/>
                <w:spacing w:val="-2"/>
                <w:sz w:val="26"/>
                <w:szCs w:val="26"/>
                <w:lang w:eastAsia="en-GB"/>
              </w:rPr>
              <w:t xml:space="preserve">1. </w:t>
            </w:r>
            <w:r w:rsidRPr="00A8619F">
              <w:rPr>
                <w:rFonts w:ascii="Times New Roman" w:hAnsi="Times New Roman"/>
                <w:color w:val="000000"/>
                <w:spacing w:val="-2"/>
                <w:sz w:val="26"/>
                <w:szCs w:val="26"/>
                <w:lang w:val="vi-VN" w:eastAsia="en-GB"/>
              </w:rPr>
              <w:t xml:space="preserve">Bộ Khoa học và Công nghệ giúp Chính phủ quản lý nhà nước </w:t>
            </w:r>
            <w:r w:rsidRPr="00A8619F">
              <w:rPr>
                <w:rFonts w:ascii="Times New Roman" w:hAnsi="Times New Roman"/>
                <w:color w:val="000000"/>
                <w:spacing w:val="-2"/>
                <w:sz w:val="26"/>
                <w:szCs w:val="26"/>
                <w:lang w:eastAsia="en-GB"/>
              </w:rPr>
              <w:t>về hoạt động</w:t>
            </w:r>
            <w:r w:rsidRPr="00A8619F">
              <w:rPr>
                <w:rFonts w:ascii="Times New Roman" w:hAnsi="Times New Roman"/>
                <w:color w:val="000000"/>
                <w:spacing w:val="-2"/>
                <w:sz w:val="26"/>
                <w:szCs w:val="26"/>
                <w:lang w:val="vi-VN" w:eastAsia="en-GB"/>
              </w:rPr>
              <w:t xml:space="preserve"> truy xuất nguồn gốc</w:t>
            </w:r>
            <w:r w:rsidRPr="00A8619F">
              <w:rPr>
                <w:rFonts w:ascii="Times New Roman" w:hAnsi="Times New Roman"/>
                <w:color w:val="000000"/>
                <w:spacing w:val="-2"/>
                <w:sz w:val="26"/>
                <w:szCs w:val="26"/>
                <w:lang w:eastAsia="en-GB"/>
              </w:rPr>
              <w:t xml:space="preserve"> sản phẩm, hàng hóa,</w:t>
            </w:r>
            <w:r w:rsidRPr="00A8619F">
              <w:rPr>
                <w:rFonts w:ascii="Times New Roman" w:hAnsi="Times New Roman"/>
                <w:color w:val="000000"/>
                <w:spacing w:val="-2"/>
                <w:sz w:val="26"/>
                <w:szCs w:val="26"/>
                <w:lang w:val="vi-VN" w:eastAsia="en-GB"/>
              </w:rPr>
              <w:t xml:space="preserve"> </w:t>
            </w:r>
            <w:r w:rsidRPr="00A8619F">
              <w:rPr>
                <w:rFonts w:ascii="Times New Roman" w:hAnsi="Times New Roman"/>
                <w:color w:val="000000"/>
                <w:spacing w:val="-2"/>
                <w:sz w:val="26"/>
                <w:szCs w:val="26"/>
                <w:lang w:eastAsia="en-GB"/>
              </w:rPr>
              <w:t xml:space="preserve">bảo đảm nâng cao năng lực kỹ thuật cho việc truy xuất nguồn gốc sản phẩm, hàng hóa và hỗ trợ phát triển sản phẩm, hàng hóa chủ lực, phát triển kinh tế-xã hội của các bộ, ngành, địa phương; quản lý việc tổ chức </w:t>
            </w:r>
            <w:r w:rsidRPr="00A8619F">
              <w:rPr>
                <w:rFonts w:ascii="Times New Roman" w:hAnsi="Times New Roman"/>
                <w:spacing w:val="-2"/>
                <w:sz w:val="26"/>
                <w:szCs w:val="26"/>
                <w:lang w:val="pt-BR"/>
              </w:rPr>
              <w:t>triển khai, thực hiện truy xuất nguồn gốc đối với sản phẩm, hàng hóa trong phạm vi, lĩnh vực được phân công quản lý</w:t>
            </w:r>
            <w:r w:rsidRPr="00A8619F">
              <w:rPr>
                <w:rFonts w:ascii="Times New Roman" w:hAnsi="Times New Roman"/>
                <w:color w:val="000000"/>
                <w:spacing w:val="-2"/>
                <w:sz w:val="26"/>
                <w:szCs w:val="26"/>
                <w:lang w:eastAsia="en-GB"/>
              </w:rPr>
              <w:t xml:space="preserve">. </w:t>
            </w:r>
          </w:p>
          <w:p w:rsidR="00C003F8" w:rsidRDefault="00C003F8" w:rsidP="000E22A9">
            <w:pPr>
              <w:keepNext/>
              <w:spacing w:before="20" w:after="20" w:line="240" w:lineRule="auto"/>
              <w:jc w:val="both"/>
              <w:rPr>
                <w:rFonts w:ascii="Times New Roman" w:hAnsi="Times New Roman"/>
                <w:color w:val="000000"/>
                <w:spacing w:val="-2"/>
                <w:sz w:val="26"/>
                <w:szCs w:val="26"/>
              </w:rPr>
            </w:pPr>
            <w:r>
              <w:rPr>
                <w:rFonts w:ascii="Times New Roman" w:hAnsi="Times New Roman"/>
                <w:color w:val="000000"/>
                <w:sz w:val="26"/>
                <w:szCs w:val="26"/>
                <w:lang w:eastAsia="en-GB"/>
              </w:rPr>
              <w:t xml:space="preserve">      </w:t>
            </w:r>
            <w:r w:rsidRPr="00A8619F">
              <w:rPr>
                <w:rFonts w:ascii="Times New Roman" w:eastAsia="Calibri" w:hAnsi="Times New Roman"/>
                <w:color w:val="000000"/>
                <w:spacing w:val="-2"/>
                <w:sz w:val="26"/>
                <w:szCs w:val="26"/>
                <w:shd w:val="clear" w:color="auto" w:fill="FFFFFF"/>
              </w:rPr>
              <w:t>2. Các bộ, ngành phối hợp với Bộ Khoa học và Công nghệ quản lý việc tổ chức triển khai thực hiện truy xuất nguồn gốc đối với sản phẩm, hàng hóa trong phạm vi, lĩnh vực được phân công quản lý</w:t>
            </w:r>
            <w:r>
              <w:rPr>
                <w:rFonts w:ascii="Times New Roman" w:hAnsi="Times New Roman"/>
                <w:color w:val="000000"/>
                <w:spacing w:val="-2"/>
                <w:sz w:val="26"/>
                <w:szCs w:val="26"/>
              </w:rPr>
              <w:t>.</w:t>
            </w:r>
          </w:p>
          <w:p w:rsidR="00C003F8" w:rsidRPr="00A8619F" w:rsidRDefault="00C003F8" w:rsidP="000E22A9">
            <w:pPr>
              <w:keepNext/>
              <w:spacing w:before="20" w:after="20" w:line="240" w:lineRule="auto"/>
              <w:jc w:val="both"/>
              <w:rPr>
                <w:rFonts w:ascii="Times New Roman" w:hAnsi="Times New Roman"/>
                <w:color w:val="000000"/>
                <w:spacing w:val="-2"/>
                <w:sz w:val="26"/>
                <w:szCs w:val="26"/>
              </w:rPr>
            </w:pPr>
            <w:r>
              <w:rPr>
                <w:rFonts w:ascii="Times New Roman" w:hAnsi="Times New Roman"/>
                <w:color w:val="000000"/>
                <w:spacing w:val="-2"/>
                <w:sz w:val="26"/>
                <w:szCs w:val="26"/>
              </w:rPr>
              <w:t xml:space="preserve">     </w:t>
            </w:r>
            <w:r w:rsidRPr="00A8619F">
              <w:rPr>
                <w:rFonts w:ascii="Times New Roman" w:hAnsi="Times New Roman"/>
                <w:color w:val="000000"/>
                <w:sz w:val="26"/>
                <w:szCs w:val="26"/>
              </w:rPr>
              <w:t xml:space="preserve">3. </w:t>
            </w:r>
            <w:r w:rsidRPr="00A8619F">
              <w:rPr>
                <w:rFonts w:ascii="Times New Roman" w:hAnsi="Times New Roman"/>
                <w:color w:val="000000"/>
                <w:sz w:val="26"/>
                <w:szCs w:val="26"/>
                <w:lang w:val="vi-VN"/>
              </w:rPr>
              <w:t xml:space="preserve">Ủy ban nhân dân tỉnh, thành phố trực thuộc </w:t>
            </w:r>
            <w:r w:rsidRPr="00A8619F">
              <w:rPr>
                <w:rFonts w:ascii="Times New Roman" w:hAnsi="Times New Roman"/>
                <w:color w:val="000000"/>
                <w:sz w:val="26"/>
                <w:szCs w:val="26"/>
              </w:rPr>
              <w:t>T</w:t>
            </w:r>
            <w:r w:rsidRPr="00A8619F">
              <w:rPr>
                <w:rFonts w:ascii="Times New Roman" w:hAnsi="Times New Roman"/>
                <w:color w:val="000000"/>
                <w:sz w:val="26"/>
                <w:szCs w:val="26"/>
                <w:lang w:val="vi-VN"/>
              </w:rPr>
              <w:t xml:space="preserve">rung ương </w:t>
            </w:r>
            <w:r w:rsidRPr="00A8619F">
              <w:rPr>
                <w:rFonts w:ascii="Times New Roman" w:hAnsi="Times New Roman"/>
                <w:color w:val="000000"/>
                <w:sz w:val="26"/>
                <w:szCs w:val="26"/>
                <w:lang w:eastAsia="en-GB"/>
              </w:rPr>
              <w:t>p</w:t>
            </w:r>
            <w:r w:rsidRPr="00A8619F">
              <w:rPr>
                <w:rFonts w:ascii="Times New Roman" w:hAnsi="Times New Roman"/>
                <w:color w:val="000000"/>
                <w:sz w:val="26"/>
                <w:szCs w:val="26"/>
                <w:lang w:val="vi-VN"/>
              </w:rPr>
              <w:t xml:space="preserve">hối hợp với các bộ, </w:t>
            </w:r>
            <w:r w:rsidRPr="00A8619F">
              <w:rPr>
                <w:rFonts w:ascii="Times New Roman" w:hAnsi="Times New Roman"/>
                <w:color w:val="000000"/>
                <w:sz w:val="26"/>
                <w:szCs w:val="26"/>
              </w:rPr>
              <w:t>ngành</w:t>
            </w:r>
            <w:r w:rsidRPr="00A8619F">
              <w:rPr>
                <w:rFonts w:ascii="Times New Roman" w:hAnsi="Times New Roman"/>
                <w:color w:val="000000"/>
                <w:sz w:val="26"/>
                <w:szCs w:val="26"/>
                <w:lang w:val="vi-VN"/>
              </w:rPr>
              <w:t xml:space="preserve"> </w:t>
            </w:r>
            <w:r w:rsidRPr="00A8619F">
              <w:rPr>
                <w:rFonts w:ascii="Times New Roman" w:eastAsia="Calibri" w:hAnsi="Times New Roman"/>
                <w:color w:val="000000"/>
                <w:sz w:val="26"/>
                <w:szCs w:val="26"/>
                <w:shd w:val="clear" w:color="auto" w:fill="FFFFFF"/>
              </w:rPr>
              <w:t>quản lý việc tổ chức triển khai thực hiện</w:t>
            </w:r>
            <w:r w:rsidRPr="00A8619F">
              <w:rPr>
                <w:rFonts w:ascii="Times New Roman" w:hAnsi="Times New Roman"/>
                <w:color w:val="000000"/>
                <w:sz w:val="26"/>
                <w:szCs w:val="26"/>
              </w:rPr>
              <w:t xml:space="preserve"> hoạt động truy xuất nguồn gốc sản phẩm, hàng hóa tại địa phương</w:t>
            </w:r>
            <w:r w:rsidRPr="00A8619F">
              <w:rPr>
                <w:rFonts w:ascii="Times New Roman" w:hAnsi="Times New Roman"/>
                <w:color w:val="000000"/>
                <w:sz w:val="26"/>
                <w:szCs w:val="26"/>
                <w:lang w:eastAsia="en-GB"/>
              </w:rPr>
              <w:t>.</w:t>
            </w:r>
          </w:p>
        </w:tc>
        <w:tc>
          <w:tcPr>
            <w:tcW w:w="7650" w:type="dxa"/>
          </w:tcPr>
          <w:p w:rsidR="00C003F8" w:rsidRPr="004172D7" w:rsidRDefault="00C003F8" w:rsidP="000E22A9">
            <w:pPr>
              <w:keepNext/>
              <w:spacing w:before="20" w:after="20" w:line="240" w:lineRule="auto"/>
              <w:ind w:firstLine="369"/>
              <w:jc w:val="both"/>
              <w:rPr>
                <w:rFonts w:ascii="Times New Roman" w:hAnsi="Times New Roman"/>
                <w:b/>
                <w:sz w:val="26"/>
                <w:szCs w:val="26"/>
                <w:lang w:eastAsia="vi-VN"/>
              </w:rPr>
            </w:pPr>
            <w:r w:rsidRPr="004172D7">
              <w:rPr>
                <w:rFonts w:ascii="Times New Roman" w:hAnsi="Times New Roman"/>
                <w:b/>
                <w:sz w:val="26"/>
                <w:szCs w:val="26"/>
                <w:lang w:eastAsia="vi-VN"/>
              </w:rPr>
              <w:lastRenderedPageBreak/>
              <w:t>I. Luật Chất lượng sản phẩm, hàng hóa</w:t>
            </w:r>
          </w:p>
          <w:p w:rsidR="00C003F8" w:rsidRPr="00EC55E4" w:rsidRDefault="00C003F8" w:rsidP="000E22A9">
            <w:pPr>
              <w:keepNext/>
              <w:spacing w:before="20" w:after="20" w:line="240" w:lineRule="auto"/>
              <w:jc w:val="both"/>
              <w:rPr>
                <w:rFonts w:ascii="Times New Roman" w:eastAsia="Calibri" w:hAnsi="Times New Roman"/>
                <w:sz w:val="26"/>
                <w:szCs w:val="26"/>
              </w:rPr>
            </w:pPr>
            <w:r w:rsidRPr="004172D7">
              <w:rPr>
                <w:rFonts w:ascii="Times New Roman" w:hAnsi="Times New Roman"/>
                <w:color w:val="000000"/>
                <w:sz w:val="26"/>
                <w:szCs w:val="26"/>
                <w:lang w:eastAsia="vi-VN"/>
              </w:rPr>
              <w:t xml:space="preserve">      </w:t>
            </w:r>
            <w:r w:rsidRPr="00EC55E4">
              <w:rPr>
                <w:rFonts w:ascii="Times New Roman" w:hAnsi="Times New Roman"/>
                <w:color w:val="000000"/>
                <w:sz w:val="26"/>
                <w:szCs w:val="26"/>
                <w:lang w:eastAsia="vi-VN"/>
              </w:rPr>
              <w:t xml:space="preserve">Luật Chất lượng sản phẩm, hàng hóa tuy chưa quy định cụ thể về thuật ngữ truy xuất nguồn gốc nhưng theo thông lệ quốc tế, truy xuất nguồn gốc sản phẩm, hàng hóa là một trong những biện pháp quản lý </w:t>
            </w:r>
            <w:r w:rsidRPr="00EC55E4">
              <w:rPr>
                <w:rFonts w:ascii="Times New Roman" w:hAnsi="Times New Roman"/>
                <w:color w:val="000000"/>
                <w:sz w:val="26"/>
                <w:szCs w:val="26"/>
                <w:lang w:eastAsia="vi-VN"/>
              </w:rPr>
              <w:lastRenderedPageBreak/>
              <w:t xml:space="preserve">chất lượng sản phẩm, hàng hóa; là công cụ </w:t>
            </w:r>
            <w:r w:rsidRPr="00EC55E4">
              <w:rPr>
                <w:rFonts w:ascii="Times New Roman" w:eastAsia="Calibri" w:hAnsi="Times New Roman"/>
                <w:sz w:val="26"/>
                <w:szCs w:val="26"/>
              </w:rPr>
              <w:t>hỗ trợ quản lý nhà nước trong lưu thông sản phẩm, hàng hóa, chống hàng giả hàng nhái</w:t>
            </w:r>
            <w:r w:rsidRPr="00EC55E4">
              <w:rPr>
                <w:rFonts w:ascii="Times New Roman" w:hAnsi="Times New Roman"/>
                <w:color w:val="000000"/>
                <w:sz w:val="26"/>
                <w:szCs w:val="26"/>
                <w:lang w:eastAsia="vi-VN"/>
              </w:rPr>
              <w:t xml:space="preserve">. Trong bối cảnh cuộc Cách mạng công nghiệp lần thứ tư, vấn đề chuyển đổi số sẽ giúp mang lại giá trị gia tăng cho doanh nghiệp, </w:t>
            </w:r>
            <w:r w:rsidRPr="00EC55E4">
              <w:rPr>
                <w:rFonts w:ascii="Times New Roman" w:eastAsia="Calibri" w:hAnsi="Times New Roman"/>
                <w:sz w:val="26"/>
                <w:szCs w:val="26"/>
              </w:rPr>
              <w:t>giúp doanh nghiệp tạo ra giá trị mới nhờ việc cung cấp cho khách hàng những trải nghiệm mới;</w:t>
            </w:r>
            <w:r w:rsidRPr="00EC55E4">
              <w:rPr>
                <w:rFonts w:ascii="Times New Roman" w:hAnsi="Times New Roman"/>
                <w:color w:val="000000"/>
                <w:spacing w:val="2"/>
                <w:sz w:val="26"/>
                <w:szCs w:val="26"/>
              </w:rPr>
              <w:t xml:space="preserve"> tạo điều kiện thuận lợi cho quá trình xuất khẩu sản phẩm, hàng hóa, nâng cao uy tín, thương hiệu trên thị trường trong và ngoài nước. </w:t>
            </w:r>
            <w:r w:rsidRPr="00EC55E4">
              <w:rPr>
                <w:rFonts w:ascii="Times New Roman" w:eastAsia="Calibri" w:hAnsi="Times New Roman"/>
                <w:sz w:val="26"/>
                <w:szCs w:val="26"/>
              </w:rPr>
              <w:t xml:space="preserve">Việc định danh, mã hóa và thu thập thông tin dạng máy đọc là tiền đề để có thể số hóa, trao đổi dữ liệu điện tử giữa các đơn vị trong chuỗi cung ứng và là nền tảng cho giải pháp truy xuất nguồn gốc điện tử. </w:t>
            </w:r>
          </w:p>
          <w:p w:rsidR="00C003F8" w:rsidRPr="004172D7" w:rsidRDefault="00C003F8" w:rsidP="000E22A9">
            <w:pPr>
              <w:keepNext/>
              <w:spacing w:before="20" w:after="20" w:line="240" w:lineRule="auto"/>
              <w:ind w:firstLine="369"/>
              <w:jc w:val="both"/>
              <w:rPr>
                <w:rFonts w:ascii="Times New Roman" w:hAnsi="Times New Roman"/>
                <w:sz w:val="26"/>
                <w:szCs w:val="26"/>
              </w:rPr>
            </w:pPr>
            <w:r w:rsidRPr="00EC55E4">
              <w:rPr>
                <w:rFonts w:ascii="Times New Roman" w:hAnsi="Times New Roman"/>
                <w:color w:val="000000"/>
                <w:sz w:val="26"/>
                <w:szCs w:val="26"/>
                <w:lang w:eastAsia="vi-VN"/>
              </w:rPr>
              <w:tab/>
              <w:t xml:space="preserve">Hiện nay </w:t>
            </w:r>
            <w:r w:rsidRPr="00EC55E4">
              <w:rPr>
                <w:rFonts w:ascii="Times New Roman" w:eastAsia="Calibri" w:hAnsi="Times New Roman"/>
                <w:sz w:val="26"/>
                <w:szCs w:val="26"/>
                <w:lang w:val="pt-BR"/>
              </w:rPr>
              <w:t xml:space="preserve">tại Điều 10, Điều 12, Điều 16 Luật Chất lượng sản phẩm, hàng hóa đã quy định nghĩa vụ của người sản xuất, nhập khẩu, người bán hàng như sau: (i) tổ chức và kiểm soát quá trình vận chuyển, lưu giữ, bảo quản hàng hóa để duy trì chất lượng; (ii) thông báo điều kiện phải thực hiện khi vận chuyển, lưu giữ, bảo quản hàng hóa theo quy định của pháp luật; (iii) áp dụng các biện pháp để duy trì chất lượng hàng hóa trong vận chuyển, lưu trữ, bảo quản. Quy định này cũng phù hợp với khái niệm về truy xuất nguồn gốc (truy xuất nguồn gốc </w:t>
            </w:r>
            <w:r w:rsidRPr="00EC55E4">
              <w:rPr>
                <w:rFonts w:ascii="Times New Roman" w:hAnsi="Times New Roman"/>
                <w:sz w:val="26"/>
                <w:szCs w:val="26"/>
                <w:lang w:val="it-IT"/>
              </w:rPr>
              <w:t>là h</w:t>
            </w:r>
            <w:r w:rsidRPr="00EC55E4">
              <w:rPr>
                <w:rFonts w:ascii="Times New Roman" w:hAnsi="Times New Roman"/>
                <w:sz w:val="26"/>
                <w:szCs w:val="26"/>
              </w:rPr>
              <w:t xml:space="preserve">oạt động giám sát, xác định được một đơn vị sản phẩm hoặc dịch vụ qua từng công đoạn theo thời gian, địa điểm của quá trình sản xuất, chế biến, lưu trữ, bảo quản, vận chuyển, phân phối và kinh doanh) </w:t>
            </w:r>
            <w:r w:rsidRPr="00EC55E4">
              <w:rPr>
                <w:rFonts w:ascii="Times New Roman" w:eastAsia="Calibri" w:hAnsi="Times New Roman"/>
                <w:sz w:val="26"/>
                <w:szCs w:val="26"/>
                <w:lang w:val="pt-BR"/>
              </w:rPr>
              <w:t xml:space="preserve">được quy định tại TCVN </w:t>
            </w:r>
            <w:r w:rsidRPr="00EC55E4">
              <w:rPr>
                <w:rFonts w:ascii="Times New Roman" w:hAnsi="Times New Roman"/>
                <w:color w:val="000000"/>
                <w:sz w:val="26"/>
                <w:szCs w:val="26"/>
              </w:rPr>
              <w:t xml:space="preserve">12850:2019 </w:t>
            </w:r>
            <w:r w:rsidRPr="00EC55E4">
              <w:rPr>
                <w:rFonts w:ascii="Times New Roman" w:hAnsi="Times New Roman"/>
                <w:i/>
                <w:sz w:val="26"/>
                <w:szCs w:val="26"/>
                <w:lang w:val="it-IT"/>
              </w:rPr>
              <w:t>Truy xuất nguồn gốc - Yêu cầu chung đối với hệ thống truy xuất nguồn gốc</w:t>
            </w:r>
            <w:r w:rsidRPr="00EC55E4">
              <w:rPr>
                <w:rFonts w:ascii="Times New Roman" w:hAnsi="Times New Roman"/>
                <w:sz w:val="26"/>
                <w:szCs w:val="26"/>
                <w:lang w:val="it-IT"/>
              </w:rPr>
              <w:t>.</w:t>
            </w:r>
          </w:p>
          <w:p w:rsidR="00C003F8" w:rsidRPr="004172D7" w:rsidRDefault="00C003F8" w:rsidP="000E22A9">
            <w:pPr>
              <w:keepNext/>
              <w:spacing w:before="20" w:after="20" w:line="240" w:lineRule="auto"/>
              <w:ind w:firstLine="369"/>
              <w:jc w:val="both"/>
              <w:rPr>
                <w:rFonts w:ascii="Times New Roman" w:hAnsi="Times New Roman"/>
                <w:b/>
                <w:sz w:val="26"/>
                <w:szCs w:val="26"/>
                <w:lang w:eastAsia="vi-VN"/>
              </w:rPr>
            </w:pPr>
            <w:r w:rsidRPr="004172D7">
              <w:rPr>
                <w:rFonts w:ascii="Times New Roman" w:hAnsi="Times New Roman"/>
                <w:b/>
                <w:sz w:val="26"/>
                <w:szCs w:val="26"/>
                <w:lang w:eastAsia="vi-VN"/>
              </w:rPr>
              <w:t>II. Quyết định số 100/QĐ-TTg</w:t>
            </w:r>
          </w:p>
          <w:p w:rsidR="00C003F8" w:rsidRPr="004172D7" w:rsidRDefault="00C003F8" w:rsidP="000E22A9">
            <w:pPr>
              <w:keepNext/>
              <w:spacing w:before="20" w:after="20" w:line="240" w:lineRule="auto"/>
              <w:ind w:firstLine="369"/>
              <w:jc w:val="both"/>
              <w:rPr>
                <w:rFonts w:ascii="Times New Roman" w:hAnsi="Times New Roman"/>
                <w:spacing w:val="-2"/>
                <w:sz w:val="26"/>
                <w:szCs w:val="26"/>
                <w:lang w:eastAsia="vi-VN"/>
              </w:rPr>
            </w:pPr>
            <w:r w:rsidRPr="004172D7">
              <w:rPr>
                <w:rFonts w:ascii="Times New Roman" w:hAnsi="Times New Roman"/>
                <w:spacing w:val="-2"/>
                <w:sz w:val="26"/>
                <w:szCs w:val="26"/>
                <w:lang w:eastAsia="vi-VN"/>
              </w:rPr>
              <w:t xml:space="preserve">Để triển khai thực hiện Luật Chất lượng sản phẩm, hàng hóa cũng như nhận thức được lợi ích của việc </w:t>
            </w:r>
            <w:r w:rsidRPr="004172D7">
              <w:rPr>
                <w:rFonts w:ascii="Times New Roman" w:eastAsia="MS Mincho" w:hAnsi="Times New Roman"/>
                <w:bCs/>
                <w:spacing w:val="-2"/>
                <w:sz w:val="26"/>
                <w:szCs w:val="26"/>
                <w:lang w:eastAsia="ja-JP"/>
              </w:rPr>
              <w:t xml:space="preserve">truy xuất nguồn gốc trong tình hình kinh tế trong và ngoài nước thời gian qua, </w:t>
            </w:r>
            <w:r w:rsidRPr="004172D7">
              <w:rPr>
                <w:rFonts w:ascii="Times New Roman" w:hAnsi="Times New Roman"/>
                <w:spacing w:val="-2"/>
                <w:sz w:val="26"/>
                <w:szCs w:val="26"/>
              </w:rPr>
              <w:t xml:space="preserve">Bộ Khoa học và Công nghệ </w:t>
            </w:r>
            <w:r w:rsidRPr="004172D7">
              <w:rPr>
                <w:rFonts w:ascii="Times New Roman" w:eastAsia="MS Mincho" w:hAnsi="Times New Roman"/>
                <w:bCs/>
                <w:spacing w:val="-2"/>
                <w:sz w:val="26"/>
                <w:szCs w:val="26"/>
                <w:lang w:eastAsia="ja-JP"/>
              </w:rPr>
              <w:t xml:space="preserve">đã trình </w:t>
            </w:r>
            <w:r w:rsidRPr="004172D7">
              <w:rPr>
                <w:rFonts w:ascii="Times New Roman" w:hAnsi="Times New Roman"/>
                <w:spacing w:val="-2"/>
                <w:sz w:val="26"/>
                <w:szCs w:val="26"/>
                <w:lang w:eastAsia="vi-VN"/>
              </w:rPr>
              <w:t xml:space="preserve">Thủ tướng Chính phủ ban hành Quyết định số 100/QĐ-TTg ngày 19/01/2019 phê duyệt Đề án triển khai, áp dụng và quản lý hệ thống truy xuất nguồn gốc (Đề án 100). Quyết định số 100/QĐ-TTg đã giao trách nhiệm cho </w:t>
            </w:r>
            <w:r w:rsidRPr="004172D7">
              <w:rPr>
                <w:rFonts w:ascii="Times New Roman" w:hAnsi="Times New Roman"/>
                <w:spacing w:val="-2"/>
                <w:sz w:val="26"/>
                <w:szCs w:val="26"/>
              </w:rPr>
              <w:t xml:space="preserve">Bộ Khoa học và Công nghệ </w:t>
            </w:r>
            <w:r w:rsidRPr="004172D7">
              <w:rPr>
                <w:rFonts w:ascii="Times New Roman" w:hAnsi="Times New Roman"/>
                <w:spacing w:val="-2"/>
                <w:sz w:val="26"/>
                <w:szCs w:val="26"/>
                <w:lang w:eastAsia="vi-VN"/>
              </w:rPr>
              <w:t xml:space="preserve">chủ trì, phối hợp với các Bộ, cơ quan xây dựng các văn bản, quy định về quản lý, xử lý vi phạm trong lĩnh vực truy xuất nguồn gốc; xây dựng, vận hành và quản </w:t>
            </w:r>
            <w:r w:rsidRPr="004172D7">
              <w:rPr>
                <w:rFonts w:ascii="Times New Roman" w:hAnsi="Times New Roman"/>
                <w:spacing w:val="-2"/>
                <w:sz w:val="26"/>
                <w:szCs w:val="26"/>
                <w:lang w:eastAsia="vi-VN"/>
              </w:rPr>
              <w:lastRenderedPageBreak/>
              <w:t>lý Cổng thông tin truy xuất nguồn gốc sản phẩm, hàng hóa quốc gia.</w:t>
            </w:r>
          </w:p>
          <w:p w:rsidR="00C003F8" w:rsidRPr="004172D7" w:rsidRDefault="00C003F8" w:rsidP="000E22A9">
            <w:pPr>
              <w:keepNext/>
              <w:spacing w:before="20" w:after="20" w:line="240" w:lineRule="auto"/>
              <w:ind w:firstLine="369"/>
              <w:jc w:val="both"/>
              <w:rPr>
                <w:rFonts w:ascii="Times New Roman" w:hAnsi="Times New Roman"/>
                <w:b/>
                <w:sz w:val="26"/>
                <w:szCs w:val="26"/>
                <w:lang w:eastAsia="vi-VN"/>
              </w:rPr>
            </w:pPr>
            <w:r w:rsidRPr="004172D7">
              <w:rPr>
                <w:rFonts w:ascii="Times New Roman" w:eastAsia="Calibri" w:hAnsi="Times New Roman"/>
                <w:b/>
                <w:sz w:val="26"/>
                <w:szCs w:val="26"/>
              </w:rPr>
              <w:t>III. Nghị định số 78/2018/NĐ-CP</w:t>
            </w:r>
          </w:p>
          <w:p w:rsidR="00C003F8" w:rsidRPr="004172D7" w:rsidRDefault="00C003F8" w:rsidP="000E22A9">
            <w:pPr>
              <w:keepNext/>
              <w:spacing w:before="20" w:after="20" w:line="240" w:lineRule="auto"/>
              <w:ind w:firstLine="369"/>
              <w:jc w:val="both"/>
              <w:rPr>
                <w:rFonts w:ascii="Times New Roman" w:eastAsia="Calibri" w:hAnsi="Times New Roman"/>
                <w:sz w:val="26"/>
                <w:szCs w:val="26"/>
              </w:rPr>
            </w:pPr>
            <w:r w:rsidRPr="004172D7">
              <w:rPr>
                <w:rFonts w:ascii="Times New Roman" w:eastAsia="Calibri" w:hAnsi="Times New Roman"/>
                <w:sz w:val="26"/>
                <w:szCs w:val="26"/>
              </w:rPr>
              <w:t>Nghị định số 78/2018/NĐ-CP ngày 16/5/2018 sửa đổi, bổ sung một số điều của Nghị định số 127/2007/NĐ-CP ngày 01/8/2007 của Chính phủ quy định chi tiết thi hành một số điều Luật Tiêu chuẩn và Quy chuẩn kỹ thuật đã quy định trách nhiệm của Bộ Khoa học và Công nghệ xây dựng, ban hành QCVN cho các lĩnh vực mã số, mã vạch, truy xuất nguồn gốc.</w:t>
            </w:r>
          </w:p>
          <w:p w:rsidR="00C003F8" w:rsidRPr="004172D7" w:rsidRDefault="00C003F8" w:rsidP="000E22A9">
            <w:pPr>
              <w:keepNext/>
              <w:spacing w:before="20" w:after="20" w:line="240" w:lineRule="auto"/>
              <w:ind w:firstLine="369"/>
              <w:jc w:val="both"/>
              <w:rPr>
                <w:rFonts w:ascii="Times New Roman" w:eastAsia="Calibri" w:hAnsi="Times New Roman"/>
                <w:b/>
                <w:sz w:val="26"/>
                <w:szCs w:val="26"/>
              </w:rPr>
            </w:pPr>
            <w:r w:rsidRPr="004172D7">
              <w:rPr>
                <w:rFonts w:ascii="Times New Roman" w:eastAsia="Calibri" w:hAnsi="Times New Roman"/>
                <w:b/>
                <w:sz w:val="26"/>
                <w:szCs w:val="26"/>
              </w:rPr>
              <w:t>IV. Chỉ thị số 08/CT-TTg</w:t>
            </w:r>
          </w:p>
          <w:p w:rsidR="00C003F8" w:rsidRPr="004172D7" w:rsidRDefault="00C003F8" w:rsidP="000E22A9">
            <w:pPr>
              <w:keepNext/>
              <w:spacing w:before="20" w:after="20" w:line="240" w:lineRule="auto"/>
              <w:ind w:firstLine="369"/>
              <w:jc w:val="both"/>
              <w:rPr>
                <w:rFonts w:ascii="Times New Roman" w:eastAsia="Calibri" w:hAnsi="Times New Roman"/>
                <w:sz w:val="26"/>
                <w:szCs w:val="26"/>
              </w:rPr>
            </w:pPr>
            <w:r w:rsidRPr="004172D7">
              <w:rPr>
                <w:rFonts w:ascii="Times New Roman" w:eastAsia="Calibri" w:hAnsi="Times New Roman"/>
                <w:sz w:val="26"/>
                <w:szCs w:val="26"/>
              </w:rPr>
              <w:t xml:space="preserve">Chỉ thị số 08/CT-TTg ngày 28/03/2019 của Thủ tướng Chính phủ về một số nhiệm vụ, giải pháp phát triển nhanh và bền vững ngành công nghiệp chế biến gỗ và lâm sản ngoài gỗ phục vụ xuất khẩu đã giao Bộ </w:t>
            </w:r>
            <w:r w:rsidRPr="004172D7">
              <w:rPr>
                <w:rFonts w:ascii="Times New Roman" w:hAnsi="Times New Roman"/>
                <w:sz w:val="26"/>
                <w:szCs w:val="26"/>
              </w:rPr>
              <w:t>Khoa học và Công nghệ</w:t>
            </w:r>
            <w:r w:rsidRPr="004172D7">
              <w:rPr>
                <w:rFonts w:ascii="Times New Roman" w:eastAsia="Calibri" w:hAnsi="Times New Roman"/>
                <w:sz w:val="26"/>
                <w:szCs w:val="26"/>
              </w:rPr>
              <w:t xml:space="preserve"> chủ trì, phối hợp với Bộ Nông nghiệp và Phát triển nông thôn và các bộ, ngành liên quan và các hiệp hội rà soát hệ thống tiêu chuẩn, quy chuẩn kỹ thuật quốc gia lĩnh vực lâm nghiệp, xây dựng hệ thống mã vạch, mã số và triển khai các biện pháp truy xuất nguồn gốc gỗ, lâm sản ngoài gỗ.</w:t>
            </w:r>
          </w:p>
          <w:p w:rsidR="00C003F8" w:rsidRPr="004172D7" w:rsidRDefault="00C003F8" w:rsidP="000E22A9">
            <w:pPr>
              <w:keepNext/>
              <w:spacing w:before="20" w:after="20" w:line="240" w:lineRule="auto"/>
              <w:ind w:firstLine="369"/>
              <w:jc w:val="both"/>
              <w:rPr>
                <w:rFonts w:ascii="Times New Roman" w:eastAsia="Calibri" w:hAnsi="Times New Roman"/>
                <w:b/>
                <w:sz w:val="26"/>
                <w:szCs w:val="26"/>
              </w:rPr>
            </w:pPr>
            <w:r w:rsidRPr="004172D7">
              <w:rPr>
                <w:rFonts w:ascii="Times New Roman" w:eastAsia="Calibri" w:hAnsi="Times New Roman"/>
                <w:b/>
                <w:sz w:val="26"/>
                <w:szCs w:val="26"/>
              </w:rPr>
              <w:t>V. Luật An toàn thực phẩm, Luật Trồng trọt, Luật Thủy sản, Luật Thú y</w:t>
            </w:r>
          </w:p>
          <w:p w:rsidR="00C003F8" w:rsidRPr="004172D7" w:rsidRDefault="00C003F8" w:rsidP="000E22A9">
            <w:pPr>
              <w:keepNext/>
              <w:spacing w:before="20" w:after="20" w:line="240" w:lineRule="auto"/>
              <w:ind w:firstLine="369"/>
              <w:jc w:val="both"/>
              <w:rPr>
                <w:rFonts w:ascii="Times New Roman" w:eastAsia="Calibri" w:hAnsi="Times New Roman"/>
                <w:sz w:val="26"/>
                <w:szCs w:val="26"/>
              </w:rPr>
            </w:pPr>
            <w:r w:rsidRPr="004172D7">
              <w:rPr>
                <w:rFonts w:ascii="Times New Roman" w:eastAsia="Calibri" w:hAnsi="Times New Roman"/>
                <w:sz w:val="26"/>
                <w:szCs w:val="26"/>
              </w:rPr>
              <w:t>- Khoản 3 Điều 54 Luật An toàn thực phẩm</w:t>
            </w:r>
            <w:r w:rsidRPr="004172D7">
              <w:rPr>
                <w:rFonts w:ascii="Times New Roman" w:eastAsia="Calibri" w:hAnsi="Times New Roman"/>
                <w:b/>
                <w:sz w:val="26"/>
                <w:szCs w:val="26"/>
              </w:rPr>
              <w:t xml:space="preserve"> </w:t>
            </w:r>
            <w:r w:rsidRPr="004172D7">
              <w:rPr>
                <w:rFonts w:ascii="Times New Roman" w:eastAsia="Calibri" w:hAnsi="Times New Roman"/>
                <w:sz w:val="26"/>
                <w:szCs w:val="26"/>
              </w:rPr>
              <w:t>quy định cơ quan nhà nước có thẩm quyền có trách nhiệm kiểm tra, giám sát việc thực hiện truy xuất nguồn gốc thực phẩm đối với thực phẩm không bảo đảm an toàn.</w:t>
            </w:r>
          </w:p>
          <w:p w:rsidR="00C003F8" w:rsidRPr="004172D7" w:rsidRDefault="00C003F8" w:rsidP="000E22A9">
            <w:pPr>
              <w:keepNext/>
              <w:spacing w:before="20" w:after="20" w:line="240" w:lineRule="auto"/>
              <w:ind w:firstLine="369"/>
              <w:jc w:val="both"/>
              <w:rPr>
                <w:rFonts w:ascii="Times New Roman" w:hAnsi="Times New Roman"/>
                <w:sz w:val="26"/>
                <w:szCs w:val="26"/>
              </w:rPr>
            </w:pPr>
            <w:r w:rsidRPr="004172D7">
              <w:rPr>
                <w:rFonts w:ascii="Times New Roman" w:eastAsia="Calibri" w:hAnsi="Times New Roman"/>
                <w:sz w:val="26"/>
                <w:szCs w:val="26"/>
              </w:rPr>
              <w:t>- Điểm a khoản 2 Điều 4 Luật Trồng trọt quy định t</w:t>
            </w:r>
            <w:r w:rsidRPr="004172D7">
              <w:rPr>
                <w:rFonts w:ascii="Times New Roman" w:hAnsi="Times New Roman"/>
                <w:sz w:val="26"/>
                <w:szCs w:val="26"/>
              </w:rPr>
              <w:t>rong từng thời kỳ và khả năng của ngân sách nhà nước, Nhà nước hỗ trợ cho các hoạt động, trong đó có hoạt động về truy xuất nguồn gốc.</w:t>
            </w:r>
          </w:p>
          <w:p w:rsidR="00C003F8" w:rsidRPr="004172D7" w:rsidRDefault="00C003F8" w:rsidP="000E22A9">
            <w:pPr>
              <w:keepNext/>
              <w:spacing w:before="20" w:after="20" w:line="240" w:lineRule="auto"/>
              <w:ind w:firstLine="369"/>
              <w:jc w:val="both"/>
              <w:rPr>
                <w:rFonts w:ascii="Times New Roman" w:hAnsi="Times New Roman"/>
                <w:sz w:val="26"/>
                <w:szCs w:val="26"/>
              </w:rPr>
            </w:pPr>
            <w:r w:rsidRPr="004172D7">
              <w:rPr>
                <w:rFonts w:ascii="Times New Roman" w:hAnsi="Times New Roman"/>
                <w:sz w:val="26"/>
                <w:szCs w:val="26"/>
              </w:rPr>
              <w:t xml:space="preserve">- </w:t>
            </w:r>
            <w:r w:rsidRPr="004172D7">
              <w:rPr>
                <w:rFonts w:ascii="Times New Roman" w:eastAsia="Calibri" w:hAnsi="Times New Roman"/>
                <w:sz w:val="26"/>
                <w:szCs w:val="26"/>
              </w:rPr>
              <w:t xml:space="preserve">Điểm d khoản 3 Điều 6 Luật Thủy sản quy định </w:t>
            </w:r>
            <w:r w:rsidRPr="004172D7">
              <w:rPr>
                <w:rFonts w:ascii="Times New Roman" w:hAnsi="Times New Roman"/>
                <w:sz w:val="26"/>
                <w:szCs w:val="26"/>
              </w:rPr>
              <w:t>Nhà nước khuyến khích tổ chức, cá nhân trong nước và tổ chức, cá nhân nước ngoài đầu tư cho hoạt động Áp dụng hệ thống quản lý chất lượng trong sản xuất, kinh doanh thủy sản, truy xuất nguồn gốc thủy sản.</w:t>
            </w:r>
          </w:p>
          <w:p w:rsidR="00C003F8" w:rsidRPr="004172D7" w:rsidRDefault="00C003F8" w:rsidP="000E22A9">
            <w:pPr>
              <w:keepNext/>
              <w:spacing w:before="20" w:after="20" w:line="240" w:lineRule="auto"/>
              <w:ind w:firstLine="369"/>
              <w:jc w:val="both"/>
              <w:rPr>
                <w:rFonts w:ascii="Times New Roman" w:hAnsi="Times New Roman"/>
                <w:sz w:val="26"/>
                <w:szCs w:val="26"/>
              </w:rPr>
            </w:pPr>
            <w:r w:rsidRPr="004172D7">
              <w:rPr>
                <w:rFonts w:ascii="Times New Roman" w:eastAsia="Calibri" w:hAnsi="Times New Roman"/>
                <w:sz w:val="26"/>
                <w:szCs w:val="26"/>
              </w:rPr>
              <w:t>- Điểm b khoản 1 Điều 5 Luật Thú y quy định t</w:t>
            </w:r>
            <w:r w:rsidRPr="004172D7">
              <w:rPr>
                <w:rFonts w:ascii="Times New Roman" w:hAnsi="Times New Roman"/>
                <w:sz w:val="26"/>
                <w:szCs w:val="26"/>
              </w:rPr>
              <w:t xml:space="preserve">rong từng thời kỳ, Nhà nước có chính sách cụ thể đầu tư, hỗ trợ kinh phí cho các hoạt động, trong đó có hoạt động xây dựng hệ thống truy xuất nguồn gốc </w:t>
            </w:r>
            <w:r w:rsidRPr="004172D7">
              <w:rPr>
                <w:rFonts w:ascii="Times New Roman" w:hAnsi="Times New Roman"/>
                <w:sz w:val="26"/>
                <w:szCs w:val="26"/>
              </w:rPr>
              <w:lastRenderedPageBreak/>
              <w:t>động vật, sản phẩm động vật.</w:t>
            </w:r>
          </w:p>
          <w:p w:rsidR="00C003F8" w:rsidRPr="004172D7" w:rsidRDefault="00C003F8" w:rsidP="000E22A9">
            <w:pPr>
              <w:keepNext/>
              <w:spacing w:before="20" w:after="20" w:line="240" w:lineRule="auto"/>
              <w:ind w:firstLine="369"/>
              <w:jc w:val="both"/>
              <w:rPr>
                <w:rFonts w:ascii="Times New Roman" w:hAnsi="Times New Roman"/>
                <w:sz w:val="26"/>
                <w:szCs w:val="26"/>
              </w:rPr>
            </w:pPr>
            <w:r w:rsidRPr="004172D7">
              <w:rPr>
                <w:rFonts w:ascii="Times New Roman" w:hAnsi="Times New Roman"/>
                <w:sz w:val="26"/>
                <w:szCs w:val="26"/>
              </w:rPr>
              <w:t>Các quy định tại các văn bản luật nêu trên mới chỉ quy định mang tính định hướng, chủ trương, chưa quy định cụ thể hay phân công cơ quan, đơn vị nào là cơ quan đầu mối, chịu trách nhiệm thống nhất quản lý nhà nước về truy xuất nguồn gốc.</w:t>
            </w:r>
          </w:p>
          <w:p w:rsidR="00C003F8" w:rsidRPr="004172D7" w:rsidRDefault="00C003F8" w:rsidP="000E22A9">
            <w:pPr>
              <w:keepNext/>
              <w:spacing w:before="20" w:after="20" w:line="240" w:lineRule="auto"/>
              <w:ind w:firstLine="369"/>
              <w:jc w:val="both"/>
              <w:rPr>
                <w:rFonts w:ascii="Times New Roman" w:hAnsi="Times New Roman"/>
                <w:b/>
                <w:sz w:val="26"/>
                <w:szCs w:val="26"/>
                <w:lang w:val="nl-NL"/>
              </w:rPr>
            </w:pPr>
            <w:r w:rsidRPr="004172D7">
              <w:rPr>
                <w:rFonts w:ascii="Times New Roman" w:hAnsi="Times New Roman"/>
                <w:b/>
                <w:sz w:val="26"/>
                <w:szCs w:val="26"/>
                <w:lang w:val="nl-NL"/>
              </w:rPr>
              <w:t xml:space="preserve">VI. </w:t>
            </w:r>
            <w:r w:rsidRPr="004172D7">
              <w:rPr>
                <w:rFonts w:ascii="Times New Roman" w:hAnsi="Times New Roman"/>
                <w:b/>
                <w:sz w:val="26"/>
                <w:szCs w:val="26"/>
              </w:rPr>
              <w:t xml:space="preserve">Nghị định số 169/2018/NĐ-CP, </w:t>
            </w:r>
            <w:r w:rsidRPr="004172D7">
              <w:rPr>
                <w:rFonts w:ascii="Times New Roman" w:eastAsia="Calibri" w:hAnsi="Times New Roman"/>
                <w:b/>
                <w:sz w:val="26"/>
                <w:szCs w:val="26"/>
              </w:rPr>
              <w:t>Nghị định số 55/2017/NĐ-CP, Nghị định số 15/2018/NĐ-CP, Nghị định số 102/2020/NĐ-CP, Nghị định số 27/2021/NĐ-CP</w:t>
            </w:r>
          </w:p>
          <w:p w:rsidR="00C003F8" w:rsidRPr="004172D7" w:rsidRDefault="00C003F8" w:rsidP="000E22A9">
            <w:pPr>
              <w:keepNext/>
              <w:spacing w:before="20" w:after="20" w:line="240" w:lineRule="auto"/>
              <w:ind w:firstLine="369"/>
              <w:jc w:val="both"/>
              <w:rPr>
                <w:rFonts w:ascii="Times New Roman" w:hAnsi="Times New Roman"/>
                <w:sz w:val="26"/>
                <w:szCs w:val="26"/>
                <w:shd w:val="clear" w:color="auto" w:fill="FFFFFF"/>
              </w:rPr>
            </w:pPr>
            <w:r w:rsidRPr="004172D7">
              <w:rPr>
                <w:rFonts w:ascii="Times New Roman" w:hAnsi="Times New Roman"/>
                <w:sz w:val="26"/>
                <w:szCs w:val="26"/>
              </w:rPr>
              <w:t xml:space="preserve">- </w:t>
            </w:r>
            <w:r w:rsidRPr="004172D7">
              <w:rPr>
                <w:rFonts w:ascii="Times New Roman" w:hAnsi="Times New Roman"/>
                <w:spacing w:val="-2"/>
                <w:sz w:val="26"/>
                <w:szCs w:val="26"/>
              </w:rPr>
              <w:t xml:space="preserve">Nghị định 169/2018/NĐ-CP ngày 31/12/2018 sửa đổi, bổ sung một số điều của Nghị định số 36/2016/NĐ-CP ngày 15/5/2016 của Chính phủ về quản lý trang thiết bị y tế quy định </w:t>
            </w:r>
            <w:r w:rsidRPr="004172D7">
              <w:rPr>
                <w:rFonts w:ascii="Times New Roman" w:hAnsi="Times New Roman"/>
                <w:spacing w:val="-2"/>
                <w:sz w:val="26"/>
                <w:szCs w:val="26"/>
                <w:shd w:val="clear" w:color="auto" w:fill="FFFFFF"/>
                <w:lang w:val="vi-VN"/>
              </w:rPr>
              <w:t>Chủ sở hữu số lưu hành phải thiết lập, tổ chức, quản lý việc truy xuất nguồn gốc trang thiết bị y tế trên thị trường và lưu trữ đầy đ</w:t>
            </w:r>
            <w:r w:rsidRPr="004172D7">
              <w:rPr>
                <w:rFonts w:ascii="Times New Roman" w:hAnsi="Times New Roman"/>
                <w:spacing w:val="-2"/>
                <w:sz w:val="26"/>
                <w:szCs w:val="26"/>
                <w:shd w:val="clear" w:color="auto" w:fill="FFFFFF"/>
              </w:rPr>
              <w:t>ủ </w:t>
            </w:r>
            <w:r w:rsidRPr="004172D7">
              <w:rPr>
                <w:rFonts w:ascii="Times New Roman" w:hAnsi="Times New Roman"/>
                <w:spacing w:val="-2"/>
                <w:sz w:val="26"/>
                <w:szCs w:val="26"/>
                <w:shd w:val="clear" w:color="auto" w:fill="FFFFFF"/>
                <w:lang w:val="vi-VN"/>
              </w:rPr>
              <w:t>hồ sơ quản lý trang thiết bị</w:t>
            </w:r>
            <w:r w:rsidRPr="004172D7">
              <w:rPr>
                <w:rFonts w:ascii="Times New Roman" w:hAnsi="Times New Roman"/>
                <w:spacing w:val="-2"/>
                <w:sz w:val="26"/>
                <w:szCs w:val="26"/>
                <w:shd w:val="clear" w:color="auto" w:fill="FFFFFF"/>
              </w:rPr>
              <w:t>.</w:t>
            </w:r>
          </w:p>
          <w:p w:rsidR="00C003F8" w:rsidRPr="004172D7" w:rsidRDefault="00C003F8" w:rsidP="000E22A9">
            <w:pPr>
              <w:keepNext/>
              <w:spacing w:before="20" w:after="20" w:line="240" w:lineRule="auto"/>
              <w:ind w:firstLine="369"/>
              <w:jc w:val="both"/>
              <w:rPr>
                <w:rFonts w:ascii="Times New Roman" w:eastAsia="Calibri" w:hAnsi="Times New Roman"/>
                <w:sz w:val="26"/>
                <w:szCs w:val="26"/>
              </w:rPr>
            </w:pPr>
            <w:r w:rsidRPr="004172D7">
              <w:rPr>
                <w:rFonts w:ascii="Times New Roman" w:eastAsia="Calibri" w:hAnsi="Times New Roman"/>
                <w:sz w:val="26"/>
                <w:szCs w:val="26"/>
              </w:rPr>
              <w:t>- Nghị định số 55/2017/NĐ-CP ngày 09/05/2017 về quản lý nuôi, chế biến và xuất khẩu sản phẩm cá tra giao BNNPTNT hướng dẫn thực hiện TXNG theo quy định của pháp luật.</w:t>
            </w:r>
          </w:p>
          <w:p w:rsidR="00C003F8" w:rsidRPr="004172D7" w:rsidRDefault="00C003F8" w:rsidP="000E22A9">
            <w:pPr>
              <w:keepNext/>
              <w:spacing w:before="20" w:after="20" w:line="240" w:lineRule="auto"/>
              <w:ind w:firstLine="369"/>
              <w:jc w:val="both"/>
              <w:rPr>
                <w:rFonts w:ascii="Times New Roman" w:eastAsia="Calibri" w:hAnsi="Times New Roman"/>
                <w:sz w:val="26"/>
                <w:szCs w:val="26"/>
              </w:rPr>
            </w:pPr>
            <w:r w:rsidRPr="004172D7">
              <w:rPr>
                <w:rFonts w:ascii="Times New Roman" w:eastAsia="Calibri" w:hAnsi="Times New Roman"/>
                <w:sz w:val="26"/>
                <w:szCs w:val="26"/>
              </w:rPr>
              <w:t>- Nghị định số 15/2018/NĐ-CP ngày 02/02/2018 quy định thi tiết thi hành một số điều của luật an toàn thực phẩm có nội dung về thực hiện TXNG đối với sản phẩm thực phẩm không đảm bảo an toàn.</w:t>
            </w:r>
          </w:p>
          <w:p w:rsidR="00C003F8" w:rsidRPr="004172D7" w:rsidRDefault="00C003F8" w:rsidP="000E22A9">
            <w:pPr>
              <w:keepNext/>
              <w:spacing w:before="20" w:after="20" w:line="240" w:lineRule="auto"/>
              <w:ind w:firstLine="369"/>
              <w:jc w:val="both"/>
              <w:rPr>
                <w:rFonts w:ascii="Times New Roman" w:eastAsia="Calibri" w:hAnsi="Times New Roman"/>
                <w:sz w:val="26"/>
                <w:szCs w:val="26"/>
              </w:rPr>
            </w:pPr>
            <w:r w:rsidRPr="004172D7">
              <w:rPr>
                <w:rFonts w:ascii="Times New Roman" w:eastAsia="Calibri" w:hAnsi="Times New Roman"/>
                <w:sz w:val="26"/>
                <w:szCs w:val="26"/>
              </w:rPr>
              <w:t>- Nghị định số 102/2020/NĐ-CP ngày 01/09/2020 quy định hệ thống bảo đảm gỗ hợp pháp Việt Nam, trong đó quy định việc bảo đảm gỗ hợp pháp Việt Nam đối với khai thác, vận chuyển, mua bán, chế biến gỗ thực hiện theo quy định của pháp luật về quản lý, truy xuất nguồn gốc lâm sản.</w:t>
            </w:r>
          </w:p>
          <w:p w:rsidR="00C003F8" w:rsidRPr="004172D7" w:rsidRDefault="00C003F8" w:rsidP="000E22A9">
            <w:pPr>
              <w:keepNext/>
              <w:spacing w:before="20" w:after="20" w:line="240" w:lineRule="auto"/>
              <w:ind w:firstLine="369"/>
              <w:jc w:val="both"/>
              <w:rPr>
                <w:rFonts w:ascii="Times New Roman" w:eastAsia="Calibri" w:hAnsi="Times New Roman"/>
                <w:sz w:val="26"/>
                <w:szCs w:val="26"/>
              </w:rPr>
            </w:pPr>
            <w:r w:rsidRPr="004172D7">
              <w:rPr>
                <w:rFonts w:ascii="Times New Roman" w:eastAsia="Calibri" w:hAnsi="Times New Roman"/>
                <w:sz w:val="26"/>
                <w:szCs w:val="26"/>
              </w:rPr>
              <w:t>- Nghị định số 27/2021/NĐ-CP ngày 25/03/2021 về quản lý giống cây trồng lâm nghiệp, trong đó quy định quản lý chặt chẽ theo chuỗi đối với giống các loài cây trồng lâm nghiệp chính, khuyến khích thực hiện đối với các giống cây trồng lâm nghiệp khác, để đảm bảo truy xuất nguồn gốc, nâng cao chất lượng giống.</w:t>
            </w:r>
          </w:p>
          <w:p w:rsidR="00C003F8" w:rsidRPr="004172D7" w:rsidRDefault="00C003F8" w:rsidP="000E22A9">
            <w:pPr>
              <w:keepNext/>
              <w:spacing w:before="20" w:after="20" w:line="240" w:lineRule="auto"/>
              <w:ind w:firstLine="369"/>
              <w:jc w:val="both"/>
              <w:rPr>
                <w:rFonts w:ascii="Times New Roman" w:hAnsi="Times New Roman"/>
                <w:sz w:val="26"/>
                <w:szCs w:val="26"/>
              </w:rPr>
            </w:pPr>
            <w:r w:rsidRPr="004172D7">
              <w:rPr>
                <w:rFonts w:ascii="Times New Roman" w:hAnsi="Times New Roman"/>
                <w:sz w:val="26"/>
                <w:szCs w:val="26"/>
              </w:rPr>
              <w:t>Các quy định tại các văn bản Nghị định nêu trên về cơ bản cũng mới chỉ quy định mang tính định hướng, chủ trương, chưa quy định cụ thể hay phân công cơ quan, đơn vị nào là cơ quan đầu mối, chịu trách nhiệm thống nhất quản lý nhà nước về truy xuất nguồn gốc.</w:t>
            </w:r>
          </w:p>
        </w:tc>
        <w:tc>
          <w:tcPr>
            <w:tcW w:w="2880" w:type="dxa"/>
          </w:tcPr>
          <w:p w:rsidR="00C003F8" w:rsidRPr="00A8619F" w:rsidRDefault="00C003F8" w:rsidP="000E22A9">
            <w:pPr>
              <w:keepNext/>
              <w:spacing w:before="20" w:after="20" w:line="240" w:lineRule="auto"/>
              <w:jc w:val="both"/>
              <w:rPr>
                <w:rFonts w:ascii="Times New Roman" w:eastAsia="Calibri" w:hAnsi="Times New Roman"/>
                <w:sz w:val="26"/>
                <w:szCs w:val="26"/>
              </w:rPr>
            </w:pPr>
            <w:r w:rsidRPr="00A8619F">
              <w:rPr>
                <w:rFonts w:ascii="Times New Roman" w:eastAsia="Calibri" w:hAnsi="Times New Roman"/>
                <w:sz w:val="26"/>
                <w:szCs w:val="26"/>
              </w:rPr>
              <w:lastRenderedPageBreak/>
              <w:t xml:space="preserve">Nội dung quy định tại dự thảo Nghị định phù hợp với quy định của Luật Chất lượng, sản phẩm </w:t>
            </w:r>
            <w:r w:rsidRPr="00A8619F">
              <w:rPr>
                <w:rFonts w:ascii="Times New Roman" w:eastAsia="Calibri" w:hAnsi="Times New Roman"/>
                <w:sz w:val="26"/>
                <w:szCs w:val="26"/>
              </w:rPr>
              <w:lastRenderedPageBreak/>
              <w:t xml:space="preserve">hàng hóa, thống nhất, không chồng chéo với các văn bản khác có liên quan và tuân thủ theo chỉ đạo của Thủ tướng Chính phủ tại Quyết định số 100/QĐ-TTg. </w:t>
            </w:r>
          </w:p>
          <w:p w:rsidR="00C003F8" w:rsidRPr="00A8619F" w:rsidRDefault="00C003F8" w:rsidP="000E22A9">
            <w:pPr>
              <w:keepNext/>
              <w:spacing w:before="20" w:after="20" w:line="240" w:lineRule="auto"/>
              <w:jc w:val="both"/>
              <w:rPr>
                <w:rFonts w:ascii="Times New Roman" w:hAnsi="Times New Roman"/>
                <w:sz w:val="26"/>
                <w:szCs w:val="26"/>
                <w:lang w:val="nl-NL"/>
              </w:rPr>
            </w:pPr>
            <w:r w:rsidRPr="00A8619F">
              <w:rPr>
                <w:rFonts w:ascii="Times New Roman" w:eastAsia="Calibri" w:hAnsi="Times New Roman"/>
                <w:sz w:val="26"/>
                <w:szCs w:val="26"/>
              </w:rPr>
              <w:t>Đồng thời, dự thảo Nghị định cũng đã quy định Bộ KH&amp;CN là cơ quan giúp Chính phủ thống nhất quản lý nhà nước về truy xuất nguồn gốc; các bộ, ngành phối hợp với Bộ KH&amp;CN triển khai, thực hiện TXNG đối với các sản phẩm, hàng hóa trong phạm vi, lĩnh vực được phân công quản lý nên sẽ không có chồng chéo trong quản lý giữa các Bộ, ngành.</w:t>
            </w:r>
          </w:p>
        </w:tc>
      </w:tr>
      <w:tr w:rsidR="00C003F8" w:rsidRPr="00A8619F" w:rsidTr="000E22A9">
        <w:tc>
          <w:tcPr>
            <w:tcW w:w="4608" w:type="dxa"/>
          </w:tcPr>
          <w:p w:rsidR="00C003F8" w:rsidRPr="00A8619F" w:rsidRDefault="00C003F8" w:rsidP="000E22A9">
            <w:pPr>
              <w:keepNext/>
              <w:spacing w:before="20" w:after="20" w:line="240" w:lineRule="auto"/>
              <w:ind w:firstLine="360"/>
              <w:jc w:val="both"/>
              <w:rPr>
                <w:rFonts w:ascii="Times New Roman" w:hAnsi="Times New Roman"/>
                <w:color w:val="000000"/>
                <w:sz w:val="26"/>
                <w:szCs w:val="26"/>
                <w:lang w:eastAsia="vi-VN"/>
              </w:rPr>
            </w:pPr>
            <w:r w:rsidRPr="00A8619F">
              <w:rPr>
                <w:rFonts w:ascii="Times New Roman" w:hAnsi="Times New Roman"/>
                <w:sz w:val="26"/>
                <w:szCs w:val="26"/>
                <w:lang w:val="nl-NL"/>
              </w:rPr>
              <w:lastRenderedPageBreak/>
              <w:t xml:space="preserve"> </w:t>
            </w:r>
            <w:r>
              <w:rPr>
                <w:rFonts w:ascii="Times New Roman" w:hAnsi="Times New Roman"/>
                <w:sz w:val="26"/>
                <w:szCs w:val="26"/>
                <w:lang w:val="nl-NL"/>
              </w:rPr>
              <w:t>6</w:t>
            </w:r>
            <w:r w:rsidRPr="00A8619F">
              <w:rPr>
                <w:rFonts w:ascii="Times New Roman" w:hAnsi="Times New Roman"/>
                <w:sz w:val="26"/>
                <w:szCs w:val="26"/>
                <w:lang w:val="nl-NL"/>
              </w:rPr>
              <w:t xml:space="preserve">. Sửa đổi, bổ sung điểm d khoản 2 Điều 32 </w:t>
            </w:r>
            <w:r w:rsidRPr="00A8619F">
              <w:rPr>
                <w:rFonts w:ascii="Times New Roman" w:hAnsi="Times New Roman"/>
                <w:color w:val="000000"/>
                <w:sz w:val="26"/>
                <w:szCs w:val="26"/>
                <w:lang w:eastAsia="vi-VN"/>
              </w:rPr>
              <w:t>Nghị định số 132/2008/NĐ-CP, được sửa đổi, bổ sung tại khoản 14 Điều 1 Nghị định số 74/2018/NĐ-CP như sau:</w:t>
            </w:r>
          </w:p>
          <w:p w:rsidR="00C003F8" w:rsidRPr="00A8619F" w:rsidRDefault="00C003F8" w:rsidP="000E22A9">
            <w:pPr>
              <w:keepNext/>
              <w:spacing w:before="20" w:after="20" w:line="240" w:lineRule="auto"/>
              <w:ind w:firstLine="360"/>
              <w:jc w:val="both"/>
              <w:rPr>
                <w:rFonts w:ascii="Times New Roman" w:hAnsi="Times New Roman"/>
                <w:color w:val="000000"/>
                <w:sz w:val="26"/>
                <w:szCs w:val="26"/>
                <w:lang w:eastAsia="vi-VN"/>
              </w:rPr>
            </w:pPr>
            <w:r w:rsidRPr="00A8619F">
              <w:rPr>
                <w:rFonts w:ascii="Times New Roman" w:hAnsi="Times New Roman"/>
                <w:color w:val="000000"/>
                <w:sz w:val="26"/>
                <w:szCs w:val="26"/>
                <w:lang w:eastAsia="vi-VN"/>
              </w:rPr>
              <w:t>"d) Bộ Xây dựng:</w:t>
            </w:r>
          </w:p>
          <w:p w:rsidR="00C003F8" w:rsidRPr="00A8619F" w:rsidRDefault="00C003F8" w:rsidP="000E22A9">
            <w:pPr>
              <w:keepNext/>
              <w:spacing w:before="20" w:after="20" w:line="240" w:lineRule="auto"/>
              <w:ind w:firstLine="360"/>
              <w:jc w:val="both"/>
              <w:rPr>
                <w:rFonts w:ascii="Times New Roman" w:hAnsi="Times New Roman"/>
                <w:sz w:val="26"/>
                <w:szCs w:val="26"/>
              </w:rPr>
            </w:pPr>
            <w:r w:rsidRPr="00A8619F">
              <w:rPr>
                <w:rFonts w:ascii="Times New Roman" w:hAnsi="Times New Roman"/>
                <w:sz w:val="26"/>
                <w:szCs w:val="26"/>
              </w:rPr>
              <w:t xml:space="preserve">- Công trình xây dựng dân dụng, công trình công nghiệp, công trình hạ tầng kỹ thuật; phương tiện quảng cáo ngoài trời </w:t>
            </w:r>
            <w:r w:rsidRPr="00A8619F">
              <w:rPr>
                <w:rFonts w:ascii="Times New Roman" w:hAnsi="Times New Roman"/>
                <w:sz w:val="26"/>
                <w:szCs w:val="26"/>
                <w:lang w:val="pt-BR"/>
              </w:rPr>
              <w:t>thuộc phạm vi quản lý nhà nước theo quy định hiện hành</w:t>
            </w:r>
            <w:r w:rsidRPr="00A8619F">
              <w:rPr>
                <w:rFonts w:ascii="Times New Roman" w:hAnsi="Times New Roman"/>
                <w:sz w:val="26"/>
                <w:szCs w:val="26"/>
              </w:rPr>
              <w:t>;</w:t>
            </w:r>
          </w:p>
          <w:p w:rsidR="00C003F8" w:rsidRPr="00A8619F" w:rsidRDefault="00C003F8" w:rsidP="000E22A9">
            <w:pPr>
              <w:keepNext/>
              <w:spacing w:before="20" w:after="20" w:line="240" w:lineRule="auto"/>
              <w:ind w:firstLine="360"/>
              <w:jc w:val="both"/>
              <w:rPr>
                <w:rFonts w:ascii="Times New Roman" w:hAnsi="Times New Roman"/>
                <w:sz w:val="26"/>
                <w:szCs w:val="26"/>
                <w:lang w:val="es-ES_tradnl"/>
              </w:rPr>
            </w:pPr>
            <w:r w:rsidRPr="00A8619F">
              <w:rPr>
                <w:rFonts w:ascii="Times New Roman" w:hAnsi="Times New Roman"/>
                <w:sz w:val="26"/>
                <w:szCs w:val="26"/>
                <w:lang w:val="es-ES_tradnl"/>
              </w:rPr>
              <w:t xml:space="preserve">- Vật liệu xây dựng; </w:t>
            </w:r>
            <w:r w:rsidRPr="00A8619F">
              <w:rPr>
                <w:rFonts w:ascii="Times New Roman" w:hAnsi="Times New Roman"/>
                <w:sz w:val="26"/>
                <w:szCs w:val="26"/>
                <w:lang w:val="es-ES_tradnl"/>
              </w:rPr>
              <w:tab/>
            </w:r>
          </w:p>
          <w:p w:rsidR="00C003F8" w:rsidRPr="00A8619F" w:rsidRDefault="00C003F8" w:rsidP="000E22A9">
            <w:pPr>
              <w:keepNext/>
              <w:spacing w:before="20" w:after="20" w:line="240" w:lineRule="auto"/>
              <w:ind w:firstLine="360"/>
              <w:jc w:val="both"/>
              <w:rPr>
                <w:rFonts w:ascii="Times New Roman" w:hAnsi="Times New Roman"/>
                <w:sz w:val="26"/>
                <w:szCs w:val="26"/>
              </w:rPr>
            </w:pPr>
            <w:r w:rsidRPr="00A8619F">
              <w:rPr>
                <w:rFonts w:ascii="Times New Roman" w:hAnsi="Times New Roman"/>
                <w:sz w:val="26"/>
                <w:szCs w:val="26"/>
              </w:rPr>
              <w:t>- Kiến trúc, quy hoạch xây dựng bao gồm: quy hoạch xây dựng vùng, quy hoạch xây dựng đô thị, quy hoạch xây dựng điểm dân cư</w:t>
            </w:r>
            <w:r w:rsidRPr="00A8619F">
              <w:rPr>
                <w:rFonts w:ascii="Times New Roman" w:hAnsi="Times New Roman"/>
                <w:sz w:val="26"/>
                <w:szCs w:val="26"/>
              </w:rPr>
              <w:softHyphen/>
              <w:t xml:space="preserve"> nông thôn, quy hoạch xây dựng khu công nghiệp, khu kinh tế, khu công nghệ cao, quy hoạch xây dựng các cửa khẩu biên giới quốc tế quan trọng </w:t>
            </w:r>
            <w:r w:rsidRPr="00A8619F">
              <w:rPr>
                <w:rFonts w:ascii="Times New Roman" w:hAnsi="Times New Roman"/>
                <w:sz w:val="26"/>
                <w:szCs w:val="26"/>
                <w:lang w:val="pt-BR"/>
              </w:rPr>
              <w:t>thuộc phạm vi quản lý nhà nước theo quy định hiện hành</w:t>
            </w:r>
            <w:r w:rsidRPr="00A8619F">
              <w:rPr>
                <w:rFonts w:ascii="Times New Roman" w:hAnsi="Times New Roman"/>
                <w:sz w:val="26"/>
                <w:szCs w:val="26"/>
              </w:rPr>
              <w:t>;</w:t>
            </w:r>
          </w:p>
          <w:p w:rsidR="00C003F8" w:rsidRPr="00A8619F" w:rsidRDefault="00C003F8" w:rsidP="000E22A9">
            <w:pPr>
              <w:keepNext/>
              <w:spacing w:before="20" w:after="20" w:line="240" w:lineRule="auto"/>
              <w:ind w:firstLine="360"/>
              <w:jc w:val="both"/>
              <w:rPr>
                <w:rFonts w:ascii="Times New Roman" w:hAnsi="Times New Roman"/>
                <w:sz w:val="26"/>
                <w:szCs w:val="26"/>
              </w:rPr>
            </w:pPr>
            <w:r w:rsidRPr="00A8619F">
              <w:rPr>
                <w:rFonts w:ascii="Times New Roman" w:hAnsi="Times New Roman"/>
                <w:sz w:val="26"/>
                <w:szCs w:val="26"/>
              </w:rPr>
              <w:t xml:space="preserve">- Hạ tầng kỹ thuật đô thị, khu công nghiệp, khu kinh tế, khu công nghệ cao </w:t>
            </w:r>
            <w:r w:rsidRPr="00A8619F">
              <w:rPr>
                <w:rFonts w:ascii="Times New Roman" w:hAnsi="Times New Roman"/>
                <w:sz w:val="26"/>
                <w:szCs w:val="26"/>
                <w:lang w:val="pt-BR"/>
              </w:rPr>
              <w:t>thuộc phạm vi quản lý nhà nước theo quy định hiện hành</w:t>
            </w:r>
            <w:r w:rsidRPr="00A8619F">
              <w:rPr>
                <w:rFonts w:ascii="Times New Roman" w:hAnsi="Times New Roman"/>
                <w:sz w:val="26"/>
                <w:szCs w:val="26"/>
              </w:rPr>
              <w:t>;</w:t>
            </w:r>
          </w:p>
          <w:p w:rsidR="00C003F8" w:rsidRPr="00A8619F" w:rsidRDefault="00C003F8" w:rsidP="000E22A9">
            <w:pPr>
              <w:keepNext/>
              <w:spacing w:before="20" w:after="20" w:line="240" w:lineRule="auto"/>
              <w:ind w:firstLine="360"/>
              <w:jc w:val="both"/>
              <w:rPr>
                <w:rFonts w:ascii="Times New Roman" w:hAnsi="Times New Roman"/>
                <w:sz w:val="26"/>
                <w:szCs w:val="26"/>
              </w:rPr>
            </w:pPr>
            <w:r w:rsidRPr="00A8619F">
              <w:rPr>
                <w:rFonts w:ascii="Times New Roman" w:hAnsi="Times New Roman"/>
                <w:sz w:val="26"/>
                <w:szCs w:val="26"/>
              </w:rPr>
              <w:t xml:space="preserve">- Máy, thiết bị, vật tư, chất có yêu cầu nghiêm ngặt về an toàn, vệ sinh lao động </w:t>
            </w:r>
            <w:r w:rsidRPr="00A8619F">
              <w:rPr>
                <w:rFonts w:ascii="Times New Roman" w:hAnsi="Times New Roman"/>
                <w:bCs/>
                <w:sz w:val="26"/>
                <w:szCs w:val="26"/>
                <w:lang w:val="pt-BR"/>
              </w:rPr>
              <w:t>thuộc trách nhiệm quản lý của Bộ theo quy định của pháp luật về an toàn, vệ sinh lao động</w:t>
            </w:r>
            <w:r w:rsidRPr="00A8619F">
              <w:rPr>
                <w:rFonts w:ascii="Times New Roman" w:hAnsi="Times New Roman"/>
                <w:sz w:val="26"/>
                <w:szCs w:val="26"/>
              </w:rPr>
              <w:t>;</w:t>
            </w:r>
          </w:p>
          <w:p w:rsidR="00C003F8" w:rsidRPr="00A8619F" w:rsidRDefault="00C003F8" w:rsidP="000E22A9">
            <w:pPr>
              <w:keepNext/>
              <w:spacing w:before="20" w:after="20" w:line="240" w:lineRule="auto"/>
              <w:ind w:firstLine="360"/>
              <w:jc w:val="both"/>
              <w:rPr>
                <w:rFonts w:ascii="Times New Roman" w:hAnsi="Times New Roman"/>
                <w:sz w:val="26"/>
                <w:szCs w:val="26"/>
              </w:rPr>
            </w:pPr>
            <w:r w:rsidRPr="00A8619F">
              <w:rPr>
                <w:rFonts w:ascii="Times New Roman" w:hAnsi="Times New Roman"/>
                <w:sz w:val="26"/>
                <w:szCs w:val="26"/>
              </w:rPr>
              <w:t>- Dịch vụ trong lĩnh vực xây dựng”.</w:t>
            </w:r>
          </w:p>
          <w:p w:rsidR="00C003F8" w:rsidRPr="00A8619F" w:rsidRDefault="00C003F8" w:rsidP="000E22A9">
            <w:pPr>
              <w:keepNext/>
              <w:spacing w:before="20" w:after="20" w:line="240" w:lineRule="auto"/>
              <w:ind w:firstLine="360"/>
              <w:jc w:val="both"/>
              <w:rPr>
                <w:rFonts w:ascii="Times New Roman" w:hAnsi="Times New Roman"/>
                <w:color w:val="000000"/>
                <w:sz w:val="26"/>
                <w:szCs w:val="26"/>
                <w:lang w:eastAsia="vi-VN"/>
              </w:rPr>
            </w:pPr>
            <w:r>
              <w:rPr>
                <w:rFonts w:ascii="Times New Roman" w:hAnsi="Times New Roman"/>
                <w:iCs/>
                <w:color w:val="000000"/>
                <w:sz w:val="26"/>
                <w:szCs w:val="26"/>
                <w:lang w:eastAsia="vi-VN"/>
              </w:rPr>
              <w:t>7</w:t>
            </w:r>
            <w:r w:rsidRPr="00A8619F">
              <w:rPr>
                <w:rFonts w:ascii="Times New Roman" w:hAnsi="Times New Roman"/>
                <w:iCs/>
                <w:color w:val="000000"/>
                <w:sz w:val="26"/>
                <w:szCs w:val="26"/>
                <w:lang w:eastAsia="vi-VN"/>
              </w:rPr>
              <w:t xml:space="preserve">. Sửa đổi </w:t>
            </w:r>
            <w:r w:rsidRPr="00A8619F">
              <w:rPr>
                <w:rFonts w:ascii="Times New Roman" w:hAnsi="Times New Roman"/>
                <w:sz w:val="26"/>
                <w:szCs w:val="26"/>
                <w:lang w:val="nl-NL"/>
              </w:rPr>
              <w:t xml:space="preserve">điểm l khoản 2 Điều 32 </w:t>
            </w:r>
            <w:r w:rsidRPr="00A8619F">
              <w:rPr>
                <w:rFonts w:ascii="Times New Roman" w:hAnsi="Times New Roman"/>
                <w:color w:val="000000"/>
                <w:sz w:val="26"/>
                <w:szCs w:val="26"/>
                <w:lang w:eastAsia="vi-VN"/>
              </w:rPr>
              <w:t xml:space="preserve">Nghị định số 132/2008/NĐ-CP, được sửa đổi, bổ sung tại khoản 14 Điều 1 Nghị </w:t>
            </w:r>
            <w:r w:rsidRPr="00A8619F">
              <w:rPr>
                <w:rFonts w:ascii="Times New Roman" w:hAnsi="Times New Roman"/>
                <w:color w:val="000000"/>
                <w:sz w:val="26"/>
                <w:szCs w:val="26"/>
                <w:lang w:eastAsia="vi-VN"/>
              </w:rPr>
              <w:lastRenderedPageBreak/>
              <w:t>định số 74/2018/NĐ-CP như sau:</w:t>
            </w:r>
          </w:p>
          <w:p w:rsidR="00C003F8" w:rsidRPr="00A8619F" w:rsidRDefault="00C003F8" w:rsidP="000E22A9">
            <w:pPr>
              <w:keepNext/>
              <w:spacing w:before="20" w:after="20" w:line="240" w:lineRule="auto"/>
              <w:ind w:firstLine="360"/>
              <w:jc w:val="both"/>
              <w:rPr>
                <w:rFonts w:ascii="Times New Roman" w:hAnsi="Times New Roman"/>
                <w:sz w:val="26"/>
                <w:szCs w:val="26"/>
              </w:rPr>
            </w:pPr>
            <w:r w:rsidRPr="00A8619F">
              <w:rPr>
                <w:rFonts w:ascii="Times New Roman" w:hAnsi="Times New Roman"/>
                <w:sz w:val="26"/>
                <w:szCs w:val="26"/>
                <w:lang w:val="es-ES_tradnl"/>
              </w:rPr>
              <w:t xml:space="preserve">“l) Bộ Văn hoá, Thể thao và Du lịch: </w:t>
            </w:r>
            <w:r w:rsidRPr="00A8619F">
              <w:rPr>
                <w:rFonts w:ascii="Times New Roman" w:hAnsi="Times New Roman"/>
                <w:sz w:val="26"/>
                <w:szCs w:val="26"/>
              </w:rPr>
              <w:t>Trang thiết bị luyện tập, thi đấu của các cơ sở thể dục thể thao và của các môn thể thao”.</w:t>
            </w:r>
          </w:p>
          <w:p w:rsidR="00C003F8" w:rsidRPr="00A8619F" w:rsidRDefault="00C003F8" w:rsidP="000E22A9">
            <w:pPr>
              <w:keepNext/>
              <w:spacing w:before="20" w:after="20" w:line="240" w:lineRule="auto"/>
              <w:ind w:firstLine="360"/>
              <w:jc w:val="both"/>
              <w:rPr>
                <w:rFonts w:ascii="Times New Roman" w:hAnsi="Times New Roman"/>
                <w:color w:val="000000"/>
                <w:sz w:val="26"/>
                <w:szCs w:val="26"/>
                <w:lang w:eastAsia="vi-VN"/>
              </w:rPr>
            </w:pPr>
            <w:r>
              <w:rPr>
                <w:rFonts w:ascii="Times New Roman" w:hAnsi="Times New Roman"/>
                <w:sz w:val="26"/>
                <w:szCs w:val="26"/>
              </w:rPr>
              <w:t>8</w:t>
            </w:r>
            <w:r w:rsidRPr="00A8619F">
              <w:rPr>
                <w:rFonts w:ascii="Times New Roman" w:hAnsi="Times New Roman"/>
                <w:sz w:val="26"/>
                <w:szCs w:val="26"/>
              </w:rPr>
              <w:t xml:space="preserve">. </w:t>
            </w:r>
            <w:r w:rsidRPr="00A8619F">
              <w:rPr>
                <w:rFonts w:ascii="Times New Roman" w:hAnsi="Times New Roman"/>
                <w:sz w:val="26"/>
                <w:szCs w:val="26"/>
                <w:lang w:val="nl-NL"/>
              </w:rPr>
              <w:t xml:space="preserve">Sửa đổi điểm g khoản 3 Điều 32 </w:t>
            </w:r>
            <w:r w:rsidRPr="00A8619F">
              <w:rPr>
                <w:rFonts w:ascii="Times New Roman" w:hAnsi="Times New Roman"/>
                <w:color w:val="000000"/>
                <w:sz w:val="26"/>
                <w:szCs w:val="26"/>
                <w:lang w:eastAsia="vi-VN"/>
              </w:rPr>
              <w:t>Nghị định số 132/2008/NĐ-CP, được sửa đổi, bổ sung tại khoản 14 Điều 1 Nghị định số 74/2018/NĐ-CP như sau:</w:t>
            </w:r>
          </w:p>
          <w:p w:rsidR="00C003F8" w:rsidRPr="00A8619F" w:rsidRDefault="00C003F8" w:rsidP="000E22A9">
            <w:pPr>
              <w:keepNext/>
              <w:spacing w:before="20" w:after="20" w:line="240" w:lineRule="auto"/>
              <w:ind w:firstLine="360"/>
              <w:jc w:val="both"/>
              <w:rPr>
                <w:rFonts w:ascii="Times New Roman" w:hAnsi="Times New Roman"/>
                <w:sz w:val="26"/>
                <w:szCs w:val="26"/>
                <w:lang w:val="pt-BR"/>
              </w:rPr>
            </w:pPr>
            <w:r w:rsidRPr="00A8619F">
              <w:rPr>
                <w:rFonts w:ascii="Times New Roman" w:hAnsi="Times New Roman"/>
                <w:sz w:val="26"/>
                <w:szCs w:val="26"/>
                <w:lang w:val="es-ES_tradnl"/>
              </w:rPr>
              <w:t>“g) Bộ Văn hóa, Thể thao và Du lịch:</w:t>
            </w:r>
            <w:r w:rsidRPr="00A8619F">
              <w:rPr>
                <w:rFonts w:ascii="Times New Roman" w:hAnsi="Times New Roman"/>
                <w:sz w:val="26"/>
                <w:szCs w:val="26"/>
              </w:rPr>
              <w:t xml:space="preserve"> Trang thiết bị luyện tập, thi đấu của các cơ sở thể dục thể thao và của các môn thể thao</w:t>
            </w:r>
            <w:r w:rsidRPr="00A8619F">
              <w:rPr>
                <w:rFonts w:ascii="Times New Roman" w:hAnsi="Times New Roman"/>
                <w:sz w:val="26"/>
                <w:szCs w:val="26"/>
                <w:lang w:val="pt-BR"/>
              </w:rPr>
              <w:t>”.</w:t>
            </w:r>
          </w:p>
          <w:p w:rsidR="00C003F8" w:rsidRPr="00A8619F" w:rsidRDefault="00C003F8" w:rsidP="000E22A9">
            <w:pPr>
              <w:keepNext/>
              <w:spacing w:before="20" w:after="20" w:line="240" w:lineRule="auto"/>
              <w:ind w:firstLine="360"/>
              <w:jc w:val="both"/>
              <w:rPr>
                <w:rFonts w:ascii="Times New Roman" w:hAnsi="Times New Roman"/>
                <w:color w:val="000000"/>
                <w:sz w:val="26"/>
                <w:szCs w:val="26"/>
                <w:lang w:eastAsia="vi-VN"/>
              </w:rPr>
            </w:pPr>
            <w:r>
              <w:rPr>
                <w:rFonts w:ascii="Times New Roman" w:hAnsi="Times New Roman"/>
                <w:sz w:val="26"/>
                <w:szCs w:val="26"/>
                <w:lang w:val="pt-BR"/>
              </w:rPr>
              <w:t>9</w:t>
            </w:r>
            <w:r w:rsidRPr="00A8619F">
              <w:rPr>
                <w:rFonts w:ascii="Times New Roman" w:hAnsi="Times New Roman"/>
                <w:sz w:val="26"/>
                <w:szCs w:val="26"/>
                <w:lang w:val="pt-BR"/>
              </w:rPr>
              <w:t xml:space="preserve">. Bổ sung điểm h </w:t>
            </w:r>
            <w:r w:rsidRPr="00A8619F">
              <w:rPr>
                <w:rFonts w:ascii="Times New Roman" w:hAnsi="Times New Roman"/>
                <w:sz w:val="26"/>
                <w:szCs w:val="26"/>
                <w:lang w:val="nl-NL"/>
              </w:rPr>
              <w:t xml:space="preserve">khoản 3 Điều 32 </w:t>
            </w:r>
            <w:r w:rsidRPr="00A8619F">
              <w:rPr>
                <w:rFonts w:ascii="Times New Roman" w:hAnsi="Times New Roman"/>
                <w:color w:val="000000"/>
                <w:sz w:val="26"/>
                <w:szCs w:val="26"/>
                <w:lang w:eastAsia="vi-VN"/>
              </w:rPr>
              <w:t>Nghị định số 132/2008/NĐ-CP, được sửa đổi, bổ sung tại khoản 14 Điều 1 Nghị định số 74/2018/NĐ-CP như sau:</w:t>
            </w:r>
          </w:p>
          <w:p w:rsidR="00C003F8" w:rsidRPr="00A8619F" w:rsidRDefault="00C003F8" w:rsidP="000E22A9">
            <w:pPr>
              <w:keepNext/>
              <w:spacing w:before="20" w:after="20" w:line="240" w:lineRule="auto"/>
              <w:ind w:firstLine="360"/>
              <w:jc w:val="both"/>
              <w:rPr>
                <w:rFonts w:ascii="Times New Roman" w:hAnsi="Times New Roman"/>
                <w:sz w:val="26"/>
                <w:szCs w:val="26"/>
                <w:lang w:val="pt-BR"/>
              </w:rPr>
            </w:pPr>
            <w:r w:rsidRPr="00A8619F">
              <w:rPr>
                <w:rFonts w:ascii="Times New Roman" w:hAnsi="Times New Roman"/>
                <w:color w:val="000000"/>
                <w:sz w:val="26"/>
                <w:szCs w:val="26"/>
                <w:lang w:eastAsia="vi-VN"/>
              </w:rPr>
              <w:t>“h) Bộ Xây dựng: Phương tiện q</w:t>
            </w:r>
            <w:r w:rsidRPr="00A8619F">
              <w:rPr>
                <w:rFonts w:ascii="Times New Roman" w:hAnsi="Times New Roman"/>
                <w:sz w:val="26"/>
                <w:szCs w:val="26"/>
              </w:rPr>
              <w:t>uảng cáo ngoài trời</w:t>
            </w:r>
            <w:r w:rsidRPr="00A8619F">
              <w:rPr>
                <w:rFonts w:ascii="Times New Roman" w:hAnsi="Times New Roman"/>
                <w:sz w:val="26"/>
                <w:szCs w:val="26"/>
                <w:lang w:val="pt-BR"/>
              </w:rPr>
              <w:t xml:space="preserve"> thuộc phạm vi quản lý nhà nước theo quy định hiện hành”.</w:t>
            </w:r>
          </w:p>
        </w:tc>
        <w:tc>
          <w:tcPr>
            <w:tcW w:w="7650" w:type="dxa"/>
          </w:tcPr>
          <w:p w:rsidR="00C003F8" w:rsidRPr="00A8619F" w:rsidRDefault="00C003F8" w:rsidP="000E22A9">
            <w:pPr>
              <w:keepNext/>
              <w:shd w:val="clear" w:color="auto" w:fill="FFFFFF"/>
              <w:spacing w:before="20" w:after="20" w:line="240" w:lineRule="auto"/>
              <w:ind w:firstLine="369"/>
              <w:jc w:val="both"/>
              <w:rPr>
                <w:rFonts w:ascii="Times New Roman" w:hAnsi="Times New Roman"/>
                <w:b/>
                <w:color w:val="000000"/>
                <w:sz w:val="26"/>
                <w:szCs w:val="26"/>
                <w:shd w:val="clear" w:color="auto" w:fill="FFFFFF"/>
              </w:rPr>
            </w:pPr>
            <w:r w:rsidRPr="00A8619F">
              <w:rPr>
                <w:rFonts w:ascii="Times New Roman" w:hAnsi="Times New Roman"/>
                <w:b/>
                <w:color w:val="000000"/>
                <w:sz w:val="26"/>
                <w:szCs w:val="26"/>
                <w:shd w:val="clear" w:color="auto" w:fill="FFFFFF"/>
              </w:rPr>
              <w:lastRenderedPageBreak/>
              <w:t>I. Nghị định số 74/2018/NĐ-CP</w:t>
            </w:r>
          </w:p>
          <w:p w:rsidR="00C003F8" w:rsidRPr="00A8619F" w:rsidRDefault="00C003F8" w:rsidP="000E22A9">
            <w:pPr>
              <w:keepNext/>
              <w:shd w:val="clear" w:color="auto" w:fill="FFFFFF"/>
              <w:spacing w:before="20" w:after="20" w:line="240" w:lineRule="auto"/>
              <w:ind w:firstLine="369"/>
              <w:jc w:val="both"/>
              <w:rPr>
                <w:rFonts w:ascii="Times New Roman" w:hAnsi="Times New Roman"/>
                <w:color w:val="000000"/>
                <w:sz w:val="26"/>
                <w:szCs w:val="26"/>
                <w:shd w:val="clear" w:color="auto" w:fill="FFFFFF"/>
              </w:rPr>
            </w:pPr>
            <w:r w:rsidRPr="00A8619F">
              <w:rPr>
                <w:rFonts w:ascii="Times New Roman" w:hAnsi="Times New Roman"/>
                <w:color w:val="000000"/>
                <w:sz w:val="26"/>
                <w:szCs w:val="26"/>
                <w:shd w:val="clear" w:color="auto" w:fill="FFFFFF"/>
              </w:rPr>
              <w:t xml:space="preserve">Tại khoản 14 Điều 1 Nghị định số 74/2018/NĐ-CP ngày 15/5/2018, Chính phủ giao trách nhiệm cho Bộ Xây dựng quản lý nhà nước về chất lượng sản phẩm, hàng hóa trong lĩnh vực công trình xây dựng dân dụng, nhà ở và công sở. </w:t>
            </w:r>
          </w:p>
          <w:p w:rsidR="00C003F8" w:rsidRPr="00A8619F" w:rsidRDefault="00C003F8" w:rsidP="000E22A9">
            <w:pPr>
              <w:keepNext/>
              <w:shd w:val="clear" w:color="auto" w:fill="FFFFFF"/>
              <w:spacing w:before="20" w:after="20" w:line="240" w:lineRule="auto"/>
              <w:ind w:firstLine="369"/>
              <w:jc w:val="both"/>
              <w:rPr>
                <w:rFonts w:ascii="Times New Roman" w:hAnsi="Times New Roman"/>
                <w:b/>
                <w:sz w:val="26"/>
                <w:szCs w:val="26"/>
              </w:rPr>
            </w:pPr>
            <w:r w:rsidRPr="00A8619F">
              <w:rPr>
                <w:rFonts w:ascii="Times New Roman" w:hAnsi="Times New Roman"/>
                <w:b/>
                <w:sz w:val="26"/>
                <w:szCs w:val="26"/>
              </w:rPr>
              <w:t>II. Nghị định số 06/2021/NĐ-CP</w:t>
            </w:r>
          </w:p>
          <w:p w:rsidR="00C003F8" w:rsidRPr="00A8619F" w:rsidRDefault="00C003F8" w:rsidP="000E22A9">
            <w:pPr>
              <w:keepNext/>
              <w:shd w:val="clear" w:color="auto" w:fill="FFFFFF"/>
              <w:spacing w:before="20" w:after="20" w:line="240" w:lineRule="auto"/>
              <w:ind w:firstLine="369"/>
              <w:jc w:val="both"/>
              <w:rPr>
                <w:rFonts w:ascii="Times New Roman" w:hAnsi="Times New Roman"/>
                <w:b/>
                <w:color w:val="000000"/>
                <w:sz w:val="26"/>
                <w:szCs w:val="26"/>
                <w:shd w:val="clear" w:color="auto" w:fill="FFFFFF"/>
              </w:rPr>
            </w:pPr>
            <w:r w:rsidRPr="00A8619F">
              <w:rPr>
                <w:rFonts w:ascii="Times New Roman" w:hAnsi="Times New Roman"/>
                <w:color w:val="000000"/>
                <w:sz w:val="26"/>
                <w:szCs w:val="26"/>
                <w:shd w:val="clear" w:color="auto" w:fill="FFFFFF"/>
              </w:rPr>
              <w:t xml:space="preserve">Phụ lục 1 - Phân loại công trình theo công năng sử dụng ban hành kèm theo </w:t>
            </w:r>
            <w:r w:rsidRPr="00A8619F">
              <w:rPr>
                <w:rFonts w:ascii="Times New Roman" w:hAnsi="Times New Roman"/>
                <w:sz w:val="26"/>
                <w:szCs w:val="26"/>
              </w:rPr>
              <w:t>Nghị định số 06/2021/NĐ-CP ngày 26/01/2021 của Chính phủ quy định chi tiết một số nội dung về quản lý chất lượng, thi công xây dựng và bảo trì công trình xây dựng thì công trình thể thao và biển quảng cáo độc lập thuộc loại công trình dân dụng, thuộc trách nhiệm quản lý của Bộ Xây dựng.</w:t>
            </w:r>
          </w:p>
          <w:p w:rsidR="00C003F8" w:rsidRPr="00A8619F" w:rsidRDefault="00C003F8" w:rsidP="000E22A9">
            <w:pPr>
              <w:keepNext/>
              <w:shd w:val="clear" w:color="auto" w:fill="FFFFFF"/>
              <w:spacing w:before="20" w:after="20" w:line="240" w:lineRule="auto"/>
              <w:ind w:firstLine="369"/>
              <w:jc w:val="both"/>
              <w:rPr>
                <w:rFonts w:ascii="Times New Roman" w:hAnsi="Times New Roman"/>
                <w:b/>
                <w:color w:val="000000"/>
                <w:sz w:val="26"/>
                <w:szCs w:val="26"/>
                <w:shd w:val="clear" w:color="auto" w:fill="FFFFFF"/>
              </w:rPr>
            </w:pPr>
            <w:r w:rsidRPr="00A8619F">
              <w:rPr>
                <w:rFonts w:ascii="Times New Roman" w:hAnsi="Times New Roman"/>
                <w:b/>
                <w:color w:val="000000"/>
                <w:sz w:val="26"/>
                <w:szCs w:val="26"/>
                <w:shd w:val="clear" w:color="auto" w:fill="FFFFFF"/>
              </w:rPr>
              <w:t xml:space="preserve">III. Luật Quảng cáo </w:t>
            </w:r>
          </w:p>
          <w:p w:rsidR="00C003F8" w:rsidRPr="00A8619F" w:rsidRDefault="00C003F8" w:rsidP="000E22A9">
            <w:pPr>
              <w:keepNext/>
              <w:shd w:val="clear" w:color="auto" w:fill="FFFFFF"/>
              <w:spacing w:before="20" w:after="20" w:line="240" w:lineRule="auto"/>
              <w:ind w:firstLine="369"/>
              <w:jc w:val="both"/>
              <w:rPr>
                <w:rFonts w:ascii="Times New Roman" w:hAnsi="Times New Roman"/>
                <w:color w:val="000000"/>
                <w:sz w:val="26"/>
                <w:szCs w:val="26"/>
                <w:shd w:val="clear" w:color="auto" w:fill="FFFFFF"/>
              </w:rPr>
            </w:pPr>
            <w:r w:rsidRPr="00A8619F">
              <w:rPr>
                <w:rFonts w:ascii="Times New Roman" w:hAnsi="Times New Roman"/>
                <w:color w:val="000000"/>
                <w:sz w:val="26"/>
                <w:szCs w:val="26"/>
                <w:shd w:val="clear" w:color="auto" w:fill="FFFFFF"/>
              </w:rPr>
              <w:t xml:space="preserve">Việc xây dựng màn hình truyền quảng cáo ngoài trời, biểu hiệu, bảng quảng cáo độc lập hoặc gắn vào công trình xây dựng có sẵn </w:t>
            </w:r>
            <w:r w:rsidRPr="00A8619F">
              <w:rPr>
                <w:rFonts w:ascii="Times New Roman" w:hAnsi="Times New Roman"/>
                <w:b/>
                <w:bCs/>
                <w:i/>
                <w:iCs/>
                <w:color w:val="000000"/>
                <w:sz w:val="26"/>
                <w:szCs w:val="26"/>
                <w:shd w:val="clear" w:color="auto" w:fill="FFFFFF"/>
              </w:rPr>
              <w:t>phải xin giấy phép xây dựng của cơ quan có thẩm quyền về xây dựng của địa phương</w:t>
            </w:r>
            <w:r w:rsidRPr="00A8619F">
              <w:rPr>
                <w:rFonts w:ascii="Times New Roman" w:hAnsi="Times New Roman"/>
                <w:color w:val="000000"/>
                <w:sz w:val="26"/>
                <w:szCs w:val="26"/>
                <w:shd w:val="clear" w:color="auto" w:fill="FFFFFF"/>
              </w:rPr>
              <w:t xml:space="preserve"> trong những trường hợp sau đây: </w:t>
            </w:r>
            <w:r w:rsidRPr="00A8619F">
              <w:rPr>
                <w:rFonts w:ascii="Times New Roman" w:hAnsi="Times New Roman"/>
                <w:i/>
                <w:color w:val="000000"/>
                <w:sz w:val="26"/>
                <w:szCs w:val="26"/>
                <w:shd w:val="clear" w:color="auto" w:fill="FFFFFF"/>
              </w:rPr>
              <w:t>(a) Xây dựng màn hình chuyên quảng cáo ngoài trời có diện tích một mặt từ 20 mét vuông trở lên; (b) Xây dựng biển hiệu, bảng quảng cáo có diện tích một mặt trên 20 mét vuông kết cấu khung kim loại hoặc vật liệu xây dựng tương tự gắn vào công trình xây dựng có sẵn; (c) Bảng quảng cáo đứng độc lập có diện tích một mặt từ 40 mét vuông trở lên</w:t>
            </w:r>
            <w:r w:rsidRPr="00A8619F">
              <w:rPr>
                <w:rFonts w:ascii="Times New Roman" w:hAnsi="Times New Roman"/>
                <w:color w:val="000000"/>
                <w:sz w:val="26"/>
                <w:szCs w:val="26"/>
                <w:shd w:val="clear" w:color="auto" w:fill="FFFFFF"/>
              </w:rPr>
              <w:t xml:space="preserve"> (khoản 2 Điều 31 Luật Quảng cáo năm 2012).</w:t>
            </w:r>
          </w:p>
          <w:p w:rsidR="00C003F8" w:rsidRPr="00A8619F" w:rsidRDefault="00C003F8" w:rsidP="000E22A9">
            <w:pPr>
              <w:keepNext/>
              <w:shd w:val="clear" w:color="auto" w:fill="FFFFFF"/>
              <w:spacing w:before="20" w:after="20" w:line="240" w:lineRule="auto"/>
              <w:ind w:firstLine="369"/>
              <w:jc w:val="both"/>
              <w:rPr>
                <w:rFonts w:ascii="Times New Roman" w:hAnsi="Times New Roman"/>
                <w:b/>
                <w:color w:val="000000"/>
                <w:sz w:val="26"/>
                <w:szCs w:val="26"/>
                <w:shd w:val="clear" w:color="auto" w:fill="FFFFFF"/>
              </w:rPr>
            </w:pPr>
            <w:r w:rsidRPr="00A8619F">
              <w:rPr>
                <w:rFonts w:ascii="Times New Roman" w:hAnsi="Times New Roman"/>
                <w:b/>
                <w:color w:val="000000"/>
                <w:sz w:val="26"/>
                <w:szCs w:val="26"/>
                <w:shd w:val="clear" w:color="auto" w:fill="FFFFFF"/>
              </w:rPr>
              <w:t xml:space="preserve">IV. Thông tư số 04/2018/TT-BXD </w:t>
            </w:r>
          </w:p>
          <w:p w:rsidR="00C003F8" w:rsidRPr="00A8619F" w:rsidRDefault="00C003F8" w:rsidP="000E22A9">
            <w:pPr>
              <w:keepNext/>
              <w:shd w:val="clear" w:color="auto" w:fill="FFFFFF"/>
              <w:spacing w:before="20" w:after="20" w:line="240" w:lineRule="auto"/>
              <w:ind w:firstLine="369"/>
              <w:jc w:val="both"/>
              <w:rPr>
                <w:rFonts w:ascii="Times New Roman" w:hAnsi="Times New Roman"/>
                <w:color w:val="000000"/>
                <w:sz w:val="26"/>
                <w:szCs w:val="26"/>
                <w:shd w:val="clear" w:color="auto" w:fill="FFFFFF"/>
              </w:rPr>
            </w:pPr>
            <w:r w:rsidRPr="00A8619F">
              <w:rPr>
                <w:rFonts w:ascii="Times New Roman" w:hAnsi="Times New Roman"/>
                <w:b/>
                <w:color w:val="000000"/>
                <w:sz w:val="26"/>
                <w:szCs w:val="26"/>
                <w:shd w:val="clear" w:color="auto" w:fill="FFFFFF"/>
              </w:rPr>
              <w:t xml:space="preserve">- </w:t>
            </w:r>
            <w:r w:rsidRPr="00A8619F">
              <w:rPr>
                <w:rFonts w:ascii="Times New Roman" w:hAnsi="Times New Roman"/>
                <w:color w:val="000000"/>
                <w:sz w:val="26"/>
                <w:szCs w:val="26"/>
                <w:shd w:val="clear" w:color="auto" w:fill="FFFFFF"/>
              </w:rPr>
              <w:t xml:space="preserve">Chủ sở hữu phương tiện quảng cáo ngoài trời có trách nhiệm: </w:t>
            </w:r>
            <w:r w:rsidRPr="00A8619F">
              <w:rPr>
                <w:rFonts w:ascii="Times New Roman" w:hAnsi="Times New Roman"/>
                <w:i/>
                <w:iCs/>
                <w:color w:val="000000"/>
                <w:sz w:val="26"/>
                <w:szCs w:val="26"/>
                <w:shd w:val="clear" w:color="auto" w:fill="FFFFFF"/>
              </w:rPr>
              <w:t>khảo sát kỹ thuật, báo cáo về hiện trạng tuân theo các quy định về cấp phép và quản lý xây dựng theo giấy phép của cơ quan có thẩm quyền về xây dựng tại địa phương</w:t>
            </w:r>
            <w:r w:rsidRPr="00A8619F">
              <w:rPr>
                <w:rFonts w:ascii="Times New Roman" w:hAnsi="Times New Roman"/>
                <w:color w:val="000000"/>
                <w:sz w:val="26"/>
                <w:szCs w:val="26"/>
                <w:shd w:val="clear" w:color="auto" w:fill="FFFFFF"/>
              </w:rPr>
              <w:t xml:space="preserve">; thực hiện kiểm tra, bảo trì định kỳ theo quy định và đảm bảo các điều kiện an toàn cho phương tiện quảng cáo ngoài trời trong suốt thời gian thi công, xây dựng, lắp đặt cũng như thời gian tồn tại của phương tiện quảng cáo ngoài trời (tại khoản 1.3 Điều 3. Quy định về quản lý của QCVN 17:2018/BXD về xây dựng và lắp đặt phương tiện quảng cáo ngoài trời được ban hành kèm theo </w:t>
            </w:r>
            <w:r w:rsidRPr="00A8619F">
              <w:rPr>
                <w:rFonts w:ascii="Times New Roman" w:hAnsi="Times New Roman"/>
                <w:color w:val="000000"/>
                <w:sz w:val="26"/>
                <w:szCs w:val="26"/>
                <w:shd w:val="clear" w:color="auto" w:fill="FFFFFF"/>
              </w:rPr>
              <w:lastRenderedPageBreak/>
              <w:t>Thông tư số 04/2018/TT-BXD ngày 20/5/2018 của Bộ trưởng Bộ Xây dựng).</w:t>
            </w:r>
          </w:p>
          <w:p w:rsidR="00C003F8" w:rsidRPr="00A8619F" w:rsidRDefault="00C003F8" w:rsidP="000E22A9">
            <w:pPr>
              <w:keepNext/>
              <w:shd w:val="clear" w:color="auto" w:fill="FFFFFF"/>
              <w:spacing w:before="20" w:after="20" w:line="240" w:lineRule="auto"/>
              <w:ind w:firstLine="369"/>
              <w:jc w:val="both"/>
              <w:rPr>
                <w:rFonts w:ascii="Times New Roman" w:hAnsi="Times New Roman"/>
                <w:sz w:val="26"/>
                <w:szCs w:val="26"/>
              </w:rPr>
            </w:pPr>
            <w:r w:rsidRPr="00A8619F">
              <w:rPr>
                <w:rFonts w:ascii="Times New Roman" w:hAnsi="Times New Roman"/>
                <w:sz w:val="26"/>
                <w:szCs w:val="26"/>
              </w:rPr>
              <w:t xml:space="preserve">- QCVN 17:2018/BXD ban hành kèm theo </w:t>
            </w:r>
            <w:r w:rsidRPr="00A8619F">
              <w:rPr>
                <w:rFonts w:ascii="Times New Roman" w:hAnsi="Times New Roman"/>
                <w:color w:val="000000"/>
                <w:sz w:val="26"/>
                <w:szCs w:val="26"/>
                <w:shd w:val="clear" w:color="auto" w:fill="FFFFFF"/>
              </w:rPr>
              <w:t xml:space="preserve">Thông tư số 04/2018/TT-BXD </w:t>
            </w:r>
            <w:r w:rsidRPr="00A8619F">
              <w:rPr>
                <w:rFonts w:ascii="Times New Roman" w:hAnsi="Times New Roman"/>
                <w:sz w:val="26"/>
                <w:szCs w:val="26"/>
              </w:rPr>
              <w:t>quy định quản lý đối với phương tiện quảng cáo ngoài trời đứng độc lập hoặc gắn/ốp vào công trình xây dựng bao gồm bảng quảng cáo, hộp đèn, màn hình chuyên quảng cáo đặt ngoài trời, biển hiệu, phương tiện quảng cáo dạng chữ, hình, biểu tượng.</w:t>
            </w:r>
          </w:p>
          <w:p w:rsidR="00C003F8" w:rsidRPr="00A8619F" w:rsidRDefault="00C003F8" w:rsidP="000E22A9">
            <w:pPr>
              <w:keepNext/>
              <w:shd w:val="clear" w:color="auto" w:fill="FFFFFF"/>
              <w:spacing w:before="20" w:after="20" w:line="240" w:lineRule="auto"/>
              <w:ind w:firstLine="369"/>
              <w:jc w:val="both"/>
              <w:rPr>
                <w:rFonts w:ascii="Times New Roman" w:hAnsi="Times New Roman"/>
                <w:b/>
                <w:sz w:val="26"/>
                <w:szCs w:val="26"/>
              </w:rPr>
            </w:pPr>
            <w:r w:rsidRPr="00A8619F">
              <w:rPr>
                <w:rFonts w:ascii="Times New Roman" w:hAnsi="Times New Roman"/>
                <w:b/>
                <w:sz w:val="26"/>
                <w:szCs w:val="26"/>
              </w:rPr>
              <w:t xml:space="preserve">V. </w:t>
            </w:r>
            <w:r w:rsidRPr="00A8619F">
              <w:rPr>
                <w:rFonts w:ascii="Times New Roman" w:hAnsi="Times New Roman"/>
                <w:b/>
                <w:color w:val="000000"/>
                <w:sz w:val="26"/>
                <w:szCs w:val="26"/>
                <w:shd w:val="clear" w:color="auto" w:fill="FFFFFF"/>
              </w:rPr>
              <w:t>Nghị định số 79/2017/NĐ-CP</w:t>
            </w:r>
          </w:p>
          <w:p w:rsidR="00C003F8" w:rsidRPr="00A8619F" w:rsidRDefault="00C003F8" w:rsidP="000E22A9">
            <w:pPr>
              <w:keepNext/>
              <w:shd w:val="clear" w:color="auto" w:fill="FFFFFF"/>
              <w:spacing w:before="20" w:after="20" w:line="240" w:lineRule="auto"/>
              <w:ind w:firstLine="369"/>
              <w:jc w:val="both"/>
              <w:rPr>
                <w:rFonts w:ascii="Times New Roman" w:hAnsi="Times New Roman"/>
                <w:b/>
                <w:color w:val="000000"/>
                <w:sz w:val="26"/>
                <w:szCs w:val="26"/>
                <w:shd w:val="clear" w:color="auto" w:fill="FFFFFF"/>
              </w:rPr>
            </w:pPr>
            <w:r w:rsidRPr="00A8619F">
              <w:rPr>
                <w:rFonts w:ascii="Times New Roman" w:hAnsi="Times New Roman"/>
                <w:color w:val="000000"/>
                <w:sz w:val="26"/>
                <w:szCs w:val="26"/>
                <w:shd w:val="clear" w:color="auto" w:fill="FFFFFF"/>
              </w:rPr>
              <w:t>Theo Nghị định số 79/2017/NĐ-CP ngày 17/7/2017 của Chính phủ quy định chức năng nhiệm vụ quyền hạn và cơ cấu tổ chức của Bộ Văn hóa, Thể thao và Du lịch, theo đó về đối tượng quảng cáo ngoài trời thì Bộ Văn hóa, Thể thao và Du lịch có chức năng hướng dẫn việc xây dựng quy hoạch quảng cáo ngoài trời tại địa phương và tổ chức thẩm định sản phẩm quảng cáo theo quy định của pháp luật.</w:t>
            </w:r>
          </w:p>
          <w:p w:rsidR="00C003F8" w:rsidRPr="00A8619F" w:rsidRDefault="00C003F8" w:rsidP="000E22A9">
            <w:pPr>
              <w:keepNext/>
              <w:shd w:val="clear" w:color="auto" w:fill="FFFFFF"/>
              <w:spacing w:before="20" w:after="20" w:line="240" w:lineRule="auto"/>
              <w:ind w:firstLine="369"/>
              <w:jc w:val="both"/>
              <w:rPr>
                <w:rFonts w:ascii="Times New Roman" w:hAnsi="Times New Roman"/>
                <w:b/>
                <w:color w:val="000000"/>
                <w:sz w:val="26"/>
                <w:szCs w:val="26"/>
                <w:shd w:val="clear" w:color="auto" w:fill="FFFFFF"/>
              </w:rPr>
            </w:pPr>
            <w:r w:rsidRPr="00A8619F">
              <w:rPr>
                <w:rFonts w:ascii="Times New Roman" w:eastAsia="Calibri" w:hAnsi="Times New Roman"/>
                <w:sz w:val="26"/>
                <w:szCs w:val="26"/>
                <w:lang w:val="pt-BR"/>
              </w:rPr>
              <w:t xml:space="preserve">Như vậy, </w:t>
            </w:r>
            <w:r w:rsidRPr="00A8619F">
              <w:rPr>
                <w:rFonts w:ascii="Times New Roman" w:eastAsia="Calibri" w:hAnsi="Times New Roman"/>
                <w:color w:val="000000"/>
                <w:sz w:val="26"/>
                <w:szCs w:val="26"/>
                <w:lang w:eastAsia="vi-VN"/>
              </w:rPr>
              <w:t>trách nhiệm quản lý đối với “</w:t>
            </w:r>
            <w:r w:rsidRPr="00A8619F">
              <w:rPr>
                <w:rFonts w:ascii="Times New Roman" w:eastAsia="Calibri" w:hAnsi="Times New Roman"/>
                <w:i/>
                <w:color w:val="000000"/>
                <w:sz w:val="26"/>
                <w:szCs w:val="26"/>
                <w:lang w:eastAsia="vi-VN"/>
              </w:rPr>
              <w:t>công trình thể thao và quảng cáo ngoài trời</w:t>
            </w:r>
            <w:r w:rsidRPr="00A8619F">
              <w:rPr>
                <w:rFonts w:ascii="Times New Roman" w:eastAsia="Calibri" w:hAnsi="Times New Roman"/>
                <w:color w:val="000000"/>
                <w:sz w:val="26"/>
                <w:szCs w:val="26"/>
                <w:lang w:eastAsia="vi-VN"/>
              </w:rPr>
              <w:t>” đã được giao cho Bộ Xây dựng.</w:t>
            </w:r>
          </w:p>
        </w:tc>
        <w:tc>
          <w:tcPr>
            <w:tcW w:w="2880" w:type="dxa"/>
          </w:tcPr>
          <w:p w:rsidR="00C003F8" w:rsidRPr="00A8619F" w:rsidRDefault="00C003F8" w:rsidP="000E22A9">
            <w:pPr>
              <w:keepNext/>
              <w:spacing w:before="20" w:after="20" w:line="240" w:lineRule="auto"/>
              <w:jc w:val="both"/>
              <w:rPr>
                <w:rFonts w:ascii="Times New Roman" w:hAnsi="Times New Roman"/>
                <w:sz w:val="26"/>
                <w:szCs w:val="26"/>
                <w:lang w:val="nl-NL"/>
              </w:rPr>
            </w:pPr>
            <w:r w:rsidRPr="00A8619F">
              <w:rPr>
                <w:rFonts w:ascii="Times New Roman" w:eastAsia="Calibri" w:hAnsi="Times New Roman"/>
                <w:sz w:val="26"/>
                <w:szCs w:val="26"/>
              </w:rPr>
              <w:lastRenderedPageBreak/>
              <w:t>Nội dung quy định tại dự thảo Nghị định phù hợp với quy định hiện hành</w:t>
            </w:r>
          </w:p>
        </w:tc>
      </w:tr>
      <w:tr w:rsidR="00C003F8" w:rsidRPr="00A8619F" w:rsidTr="000E22A9">
        <w:tc>
          <w:tcPr>
            <w:tcW w:w="4608" w:type="dxa"/>
          </w:tcPr>
          <w:p w:rsidR="00C003F8" w:rsidRPr="00A8619F" w:rsidRDefault="00C003F8" w:rsidP="000E22A9">
            <w:pPr>
              <w:keepNext/>
              <w:spacing w:before="20" w:after="20" w:line="240" w:lineRule="auto"/>
              <w:ind w:firstLine="360"/>
              <w:jc w:val="both"/>
              <w:rPr>
                <w:rFonts w:ascii="Times New Roman" w:eastAsia="Calibri" w:hAnsi="Times New Roman"/>
                <w:sz w:val="26"/>
                <w:szCs w:val="26"/>
                <w:lang w:val="pt-BR"/>
              </w:rPr>
            </w:pPr>
            <w:r w:rsidRPr="00A8619F">
              <w:rPr>
                <w:rFonts w:ascii="Times New Roman" w:hAnsi="Times New Roman"/>
                <w:sz w:val="26"/>
                <w:szCs w:val="26"/>
              </w:rPr>
              <w:lastRenderedPageBreak/>
              <w:t>1</w:t>
            </w:r>
            <w:r>
              <w:rPr>
                <w:rFonts w:ascii="Times New Roman" w:hAnsi="Times New Roman"/>
                <w:sz w:val="26"/>
                <w:szCs w:val="26"/>
              </w:rPr>
              <w:t>0</w:t>
            </w:r>
            <w:r w:rsidRPr="00A8619F">
              <w:rPr>
                <w:rFonts w:ascii="Times New Roman" w:hAnsi="Times New Roman"/>
                <w:sz w:val="26"/>
                <w:szCs w:val="26"/>
                <w:lang w:val="vi-VN"/>
              </w:rPr>
              <w:t xml:space="preserve">. </w:t>
            </w:r>
            <w:r w:rsidRPr="00A8619F">
              <w:rPr>
                <w:rFonts w:ascii="Times New Roman" w:hAnsi="Times New Roman"/>
                <w:sz w:val="26"/>
                <w:szCs w:val="26"/>
              </w:rPr>
              <w:t xml:space="preserve">Thay thế </w:t>
            </w:r>
            <w:r w:rsidRPr="00A8619F">
              <w:rPr>
                <w:rFonts w:ascii="Times New Roman" w:hAnsi="Times New Roman"/>
                <w:sz w:val="26"/>
                <w:szCs w:val="26"/>
                <w:lang w:val="vi-VN"/>
              </w:rPr>
              <w:t>Mẫu số 1</w:t>
            </w:r>
            <w:r w:rsidRPr="00A8619F">
              <w:rPr>
                <w:rFonts w:ascii="Times New Roman" w:hAnsi="Times New Roman"/>
                <w:sz w:val="26"/>
                <w:szCs w:val="26"/>
              </w:rPr>
              <w:t>2</w:t>
            </w:r>
            <w:r w:rsidRPr="00A8619F">
              <w:rPr>
                <w:rFonts w:ascii="Times New Roman" w:hAnsi="Times New Roman"/>
                <w:sz w:val="26"/>
                <w:szCs w:val="26"/>
                <w:lang w:val="vi-VN"/>
              </w:rPr>
              <w:t>, Mẫu số 1</w:t>
            </w:r>
            <w:r w:rsidRPr="00A8619F">
              <w:rPr>
                <w:rFonts w:ascii="Times New Roman" w:hAnsi="Times New Roman"/>
                <w:sz w:val="26"/>
                <w:szCs w:val="26"/>
              </w:rPr>
              <w:t>4</w:t>
            </w:r>
            <w:r w:rsidRPr="00A8619F">
              <w:rPr>
                <w:rFonts w:ascii="Times New Roman" w:hAnsi="Times New Roman"/>
                <w:sz w:val="26"/>
                <w:szCs w:val="26"/>
                <w:lang w:val="vi-VN"/>
              </w:rPr>
              <w:t xml:space="preserve"> Phụ lục ban hành kèm theo </w:t>
            </w:r>
            <w:r w:rsidRPr="00A8619F">
              <w:rPr>
                <w:rFonts w:ascii="Times New Roman" w:eastAsia="Calibri" w:hAnsi="Times New Roman"/>
                <w:sz w:val="26"/>
                <w:szCs w:val="26"/>
                <w:lang w:val="pt-BR"/>
              </w:rPr>
              <w:t xml:space="preserve">Nghị định số 74/2018/NĐ-CP bằng </w:t>
            </w:r>
            <w:r w:rsidRPr="00A8619F">
              <w:rPr>
                <w:rFonts w:ascii="Times New Roman" w:hAnsi="Times New Roman"/>
                <w:sz w:val="26"/>
                <w:szCs w:val="26"/>
                <w:lang w:val="vi-VN"/>
              </w:rPr>
              <w:t>Mẫu số 1</w:t>
            </w:r>
            <w:r w:rsidRPr="00A8619F">
              <w:rPr>
                <w:rFonts w:ascii="Times New Roman" w:hAnsi="Times New Roman"/>
                <w:sz w:val="26"/>
                <w:szCs w:val="26"/>
              </w:rPr>
              <w:t>2</w:t>
            </w:r>
            <w:r w:rsidRPr="00A8619F">
              <w:rPr>
                <w:rFonts w:ascii="Times New Roman" w:hAnsi="Times New Roman"/>
                <w:sz w:val="26"/>
                <w:szCs w:val="26"/>
                <w:lang w:val="vi-VN"/>
              </w:rPr>
              <w:t>, Mẫu số 1</w:t>
            </w:r>
            <w:r w:rsidRPr="00A8619F">
              <w:rPr>
                <w:rFonts w:ascii="Times New Roman" w:hAnsi="Times New Roman"/>
                <w:sz w:val="26"/>
                <w:szCs w:val="26"/>
              </w:rPr>
              <w:t xml:space="preserve">4 </w:t>
            </w:r>
            <w:r w:rsidRPr="00A8619F">
              <w:rPr>
                <w:rFonts w:ascii="Times New Roman" w:hAnsi="Times New Roman"/>
                <w:sz w:val="26"/>
                <w:szCs w:val="26"/>
                <w:lang w:val="vi-VN"/>
              </w:rPr>
              <w:t xml:space="preserve">Phụ lục ban hành kèm theo </w:t>
            </w:r>
            <w:r w:rsidRPr="00A8619F">
              <w:rPr>
                <w:rFonts w:ascii="Times New Roman" w:eastAsia="Calibri" w:hAnsi="Times New Roman"/>
                <w:sz w:val="26"/>
                <w:szCs w:val="26"/>
                <w:lang w:val="pt-BR"/>
              </w:rPr>
              <w:t>Nghị định này.</w:t>
            </w:r>
          </w:p>
        </w:tc>
        <w:tc>
          <w:tcPr>
            <w:tcW w:w="7650" w:type="dxa"/>
          </w:tcPr>
          <w:p w:rsidR="00C003F8" w:rsidRPr="00A8619F" w:rsidRDefault="00C003F8" w:rsidP="000E22A9">
            <w:pPr>
              <w:keepNext/>
              <w:adjustRightInd w:val="0"/>
              <w:snapToGrid w:val="0"/>
              <w:spacing w:before="20" w:after="20" w:line="240" w:lineRule="auto"/>
              <w:ind w:firstLine="369"/>
              <w:jc w:val="both"/>
              <w:rPr>
                <w:rFonts w:ascii="Times New Roman" w:hAnsi="Times New Roman"/>
                <w:sz w:val="26"/>
                <w:szCs w:val="26"/>
              </w:rPr>
            </w:pPr>
            <w:r w:rsidRPr="00A8619F">
              <w:rPr>
                <w:rFonts w:ascii="Times New Roman" w:eastAsia="Calibri" w:hAnsi="Times New Roman"/>
                <w:sz w:val="26"/>
                <w:szCs w:val="26"/>
                <w:lang w:val="pt-BR"/>
              </w:rPr>
              <w:t xml:space="preserve">Nghị định số 74/2018/NĐ-CP đã quy định </w:t>
            </w:r>
            <w:r w:rsidRPr="00A8619F">
              <w:rPr>
                <w:rFonts w:ascii="Times New Roman" w:hAnsi="Times New Roman"/>
                <w:sz w:val="26"/>
                <w:szCs w:val="26"/>
                <w:lang w:val="vi-VN"/>
              </w:rPr>
              <w:t>Mẫu số 1</w:t>
            </w:r>
            <w:r w:rsidRPr="00A8619F">
              <w:rPr>
                <w:rFonts w:ascii="Times New Roman" w:hAnsi="Times New Roman"/>
                <w:sz w:val="26"/>
                <w:szCs w:val="26"/>
              </w:rPr>
              <w:t>2 - Đơn đăng ký sử dụng mã số, mã vạch</w:t>
            </w:r>
            <w:r w:rsidRPr="00A8619F">
              <w:rPr>
                <w:rFonts w:ascii="Times New Roman" w:hAnsi="Times New Roman"/>
                <w:sz w:val="26"/>
                <w:szCs w:val="26"/>
                <w:lang w:val="vi-VN"/>
              </w:rPr>
              <w:t>, Mẫu số 1</w:t>
            </w:r>
            <w:r w:rsidRPr="00A8619F">
              <w:rPr>
                <w:rFonts w:ascii="Times New Roman" w:hAnsi="Times New Roman"/>
                <w:sz w:val="26"/>
                <w:szCs w:val="26"/>
              </w:rPr>
              <w:t>4 - Giấy chứng nhận quyền sử dụng mã số, mã vạch.</w:t>
            </w:r>
          </w:p>
          <w:p w:rsidR="00C003F8" w:rsidRPr="00A8619F" w:rsidRDefault="00C003F8" w:rsidP="000E22A9">
            <w:pPr>
              <w:keepNext/>
              <w:adjustRightInd w:val="0"/>
              <w:snapToGrid w:val="0"/>
              <w:spacing w:before="20" w:after="20" w:line="240" w:lineRule="auto"/>
              <w:ind w:firstLine="369"/>
              <w:jc w:val="both"/>
              <w:rPr>
                <w:rFonts w:ascii="Times New Roman" w:hAnsi="Times New Roman"/>
                <w:sz w:val="26"/>
                <w:szCs w:val="26"/>
              </w:rPr>
            </w:pPr>
            <w:r w:rsidRPr="00A8619F">
              <w:rPr>
                <w:rFonts w:ascii="Times New Roman" w:hAnsi="Times New Roman"/>
                <w:sz w:val="26"/>
                <w:szCs w:val="26"/>
              </w:rPr>
              <w:t>Để phù hợp với tình hình thực tế và yêu cầu quản lý, Bộ Khoa học và Công nghệ kiến nghị sửa đổi 02 Mẫu này cho phù hợp, cụ thể:</w:t>
            </w:r>
          </w:p>
          <w:p w:rsidR="00C003F8" w:rsidRPr="00A8619F" w:rsidRDefault="00C003F8" w:rsidP="000E22A9">
            <w:pPr>
              <w:keepNext/>
              <w:adjustRightInd w:val="0"/>
              <w:snapToGrid w:val="0"/>
              <w:spacing w:before="20" w:after="20" w:line="240" w:lineRule="auto"/>
              <w:ind w:firstLine="369"/>
              <w:jc w:val="both"/>
              <w:rPr>
                <w:rFonts w:ascii="Times New Roman" w:hAnsi="Times New Roman"/>
                <w:sz w:val="26"/>
                <w:szCs w:val="26"/>
              </w:rPr>
            </w:pPr>
            <w:r w:rsidRPr="00A8619F">
              <w:rPr>
                <w:rFonts w:ascii="Times New Roman" w:hAnsi="Times New Roman"/>
                <w:sz w:val="26"/>
                <w:szCs w:val="26"/>
              </w:rPr>
              <w:t xml:space="preserve">- </w:t>
            </w:r>
            <w:r w:rsidRPr="00A8619F">
              <w:rPr>
                <w:rFonts w:ascii="Times New Roman" w:hAnsi="Times New Roman"/>
                <w:sz w:val="26"/>
                <w:szCs w:val="26"/>
                <w:lang w:val="vi-VN"/>
              </w:rPr>
              <w:t>Mẫu số 1</w:t>
            </w:r>
            <w:r w:rsidRPr="00A8619F">
              <w:rPr>
                <w:rFonts w:ascii="Times New Roman" w:hAnsi="Times New Roman"/>
                <w:sz w:val="26"/>
                <w:szCs w:val="26"/>
              </w:rPr>
              <w:t>2 - Đơn đăng ký sử dụng mã số, mã vạch: c</w:t>
            </w:r>
            <w:r w:rsidRPr="00A8619F">
              <w:rPr>
                <w:rFonts w:ascii="Times New Roman" w:hAnsi="Times New Roman"/>
                <w:color w:val="000000"/>
                <w:sz w:val="26"/>
                <w:szCs w:val="26"/>
              </w:rPr>
              <w:t xml:space="preserve">hỉnh sửa bố cục để thuận tiện kê khai thông tin; Bỏ các thông tin hướng dẫn bằng tiếng anh để thống nhất toàn bộ mẫu; Đơn giản các trường thông tin không cần thiết để doanh nghiệp giảm thời gian khi kê khai (tài khoản, phân ngành, loại sản phẩm); Làm rõ các trường thông tin doanh nghiệp dễ nhầm lẫn (các loại mã, danh mục mã kèm theo); Bổ sung trường thông tin trích nợ tự động để hỗ trợ doanh nghiệp khi muốn trả phí tự động; Sửa tên các mã để phù hợp với Thông tư 232/2016/TT-BTC </w:t>
            </w:r>
            <w:r w:rsidRPr="00A8619F">
              <w:rPr>
                <w:rFonts w:ascii="Times New Roman" w:hAnsi="Times New Roman"/>
                <w:color w:val="000000"/>
                <w:sz w:val="26"/>
                <w:szCs w:val="26"/>
              </w:rPr>
              <w:lastRenderedPageBreak/>
              <w:t xml:space="preserve">ngày 11/11/2016 của Bộ Tài chính và Thông tư 10/2020/TT-BKHCN ngày 30/12/2020 của Bộ </w:t>
            </w:r>
            <w:r w:rsidRPr="00A8619F">
              <w:rPr>
                <w:rFonts w:ascii="Times New Roman" w:hAnsi="Times New Roman"/>
                <w:sz w:val="26"/>
                <w:szCs w:val="26"/>
              </w:rPr>
              <w:t>Khoa học và Công nghệ</w:t>
            </w:r>
            <w:r w:rsidRPr="00A8619F">
              <w:rPr>
                <w:rFonts w:ascii="Times New Roman" w:hAnsi="Times New Roman"/>
                <w:color w:val="000000"/>
                <w:sz w:val="26"/>
                <w:szCs w:val="26"/>
              </w:rPr>
              <w:t>.</w:t>
            </w:r>
          </w:p>
          <w:p w:rsidR="00C003F8" w:rsidRPr="00A8619F" w:rsidRDefault="00C003F8" w:rsidP="000E22A9">
            <w:pPr>
              <w:keepNext/>
              <w:spacing w:before="20" w:after="20" w:line="240" w:lineRule="auto"/>
              <w:ind w:firstLine="372"/>
              <w:jc w:val="both"/>
              <w:rPr>
                <w:rFonts w:ascii="Times New Roman" w:hAnsi="Times New Roman"/>
                <w:color w:val="000000"/>
                <w:sz w:val="26"/>
                <w:szCs w:val="26"/>
              </w:rPr>
            </w:pPr>
            <w:r w:rsidRPr="00A8619F">
              <w:rPr>
                <w:rFonts w:ascii="Times New Roman" w:hAnsi="Times New Roman"/>
                <w:sz w:val="26"/>
                <w:szCs w:val="26"/>
              </w:rPr>
              <w:t xml:space="preserve">- </w:t>
            </w:r>
            <w:r w:rsidRPr="00A8619F">
              <w:rPr>
                <w:rFonts w:ascii="Times New Roman" w:hAnsi="Times New Roman"/>
                <w:sz w:val="26"/>
                <w:szCs w:val="26"/>
                <w:lang w:val="vi-VN"/>
              </w:rPr>
              <w:t>Mẫu số 1</w:t>
            </w:r>
            <w:r w:rsidRPr="00A8619F">
              <w:rPr>
                <w:rFonts w:ascii="Times New Roman" w:hAnsi="Times New Roman"/>
                <w:sz w:val="26"/>
                <w:szCs w:val="26"/>
              </w:rPr>
              <w:t>4 - Giấy chứng nhận quyền sử dụng mã số, mã vạch</w:t>
            </w:r>
            <w:r w:rsidRPr="00A8619F">
              <w:rPr>
                <w:rFonts w:ascii="Times New Roman" w:hAnsi="Times New Roman"/>
                <w:color w:val="000000"/>
                <w:sz w:val="26"/>
                <w:szCs w:val="26"/>
              </w:rPr>
              <w:t>: chỉnh sửa bố cục thành mẫu song ngữ mới, vì giấy chứng nhận hiện tại phần tiếng anh không có chữ kí và nhiều doanh nghiệp không có nhu cầu viết tên tiếng anh; các mã cấp cho doanh nghiệp sẽ thể hiện trên 1 giấy chứng nhận để giống với các giấy chứng nhận của quốc tế.</w:t>
            </w:r>
          </w:p>
        </w:tc>
        <w:tc>
          <w:tcPr>
            <w:tcW w:w="2880" w:type="dxa"/>
          </w:tcPr>
          <w:p w:rsidR="00C003F8" w:rsidRPr="00A8619F" w:rsidRDefault="00C003F8" w:rsidP="000E22A9">
            <w:pPr>
              <w:keepNext/>
              <w:spacing w:before="20" w:after="20" w:line="240" w:lineRule="auto"/>
              <w:jc w:val="both"/>
              <w:rPr>
                <w:rFonts w:ascii="Times New Roman" w:hAnsi="Times New Roman"/>
                <w:sz w:val="26"/>
                <w:szCs w:val="26"/>
                <w:lang w:val="nl-NL"/>
              </w:rPr>
            </w:pPr>
            <w:r w:rsidRPr="00A8619F">
              <w:rPr>
                <w:rFonts w:ascii="Times New Roman" w:eastAsia="Calibri" w:hAnsi="Times New Roman"/>
                <w:sz w:val="26"/>
                <w:szCs w:val="26"/>
              </w:rPr>
              <w:lastRenderedPageBreak/>
              <w:t>Nội dung quy định tại dự thảo Nghị định phù hợp với quy định hiện hành</w:t>
            </w:r>
          </w:p>
        </w:tc>
      </w:tr>
      <w:tr w:rsidR="00C003F8" w:rsidRPr="00A8619F" w:rsidTr="000E22A9">
        <w:tc>
          <w:tcPr>
            <w:tcW w:w="4608" w:type="dxa"/>
          </w:tcPr>
          <w:p w:rsidR="00C003F8" w:rsidRPr="00A8619F" w:rsidRDefault="00C003F8" w:rsidP="000E22A9">
            <w:pPr>
              <w:keepNext/>
              <w:spacing w:before="20" w:after="20" w:line="240" w:lineRule="auto"/>
              <w:ind w:firstLine="360"/>
              <w:jc w:val="both"/>
              <w:rPr>
                <w:rFonts w:ascii="Times New Roman" w:hAnsi="Times New Roman"/>
                <w:sz w:val="26"/>
                <w:szCs w:val="26"/>
              </w:rPr>
            </w:pPr>
            <w:r w:rsidRPr="00A8619F">
              <w:rPr>
                <w:rFonts w:ascii="Times New Roman" w:hAnsi="Times New Roman"/>
                <w:b/>
                <w:sz w:val="26"/>
                <w:szCs w:val="26"/>
              </w:rPr>
              <w:lastRenderedPageBreak/>
              <w:t xml:space="preserve">Điều 2. </w:t>
            </w:r>
            <w:r w:rsidRPr="00A8619F">
              <w:rPr>
                <w:rFonts w:ascii="Times New Roman" w:eastAsia="Calibri" w:hAnsi="Times New Roman"/>
                <w:color w:val="000000"/>
                <w:sz w:val="26"/>
                <w:szCs w:val="26"/>
                <w:lang w:val="vi-VN"/>
              </w:rPr>
              <w:t xml:space="preserve">Bãi bỏ </w:t>
            </w:r>
            <w:r w:rsidRPr="00A8619F">
              <w:rPr>
                <w:rFonts w:ascii="Times New Roman" w:eastAsia="Calibri" w:hAnsi="Times New Roman"/>
                <w:color w:val="000000"/>
                <w:sz w:val="26"/>
                <w:szCs w:val="26"/>
                <w:lang w:val="en-GB"/>
              </w:rPr>
              <w:t>k</w:t>
            </w:r>
            <w:r w:rsidRPr="00A8619F">
              <w:rPr>
                <w:rFonts w:ascii="Times New Roman" w:eastAsia="Calibri" w:hAnsi="Times New Roman"/>
                <w:color w:val="000000"/>
                <w:sz w:val="26"/>
                <w:szCs w:val="26"/>
                <w:lang w:val="vi-VN"/>
              </w:rPr>
              <w:t>hoản 2 Điều 17</w:t>
            </w:r>
            <w:r w:rsidRPr="00A8619F">
              <w:rPr>
                <w:rFonts w:ascii="Times New Roman" w:eastAsia="Calibri" w:hAnsi="Times New Roman"/>
                <w:color w:val="000000"/>
                <w:sz w:val="26"/>
                <w:szCs w:val="26"/>
              </w:rPr>
              <w:t xml:space="preserve"> </w:t>
            </w:r>
            <w:r w:rsidRPr="00A8619F">
              <w:rPr>
                <w:rFonts w:ascii="Times New Roman" w:eastAsia="Calibri" w:hAnsi="Times New Roman"/>
                <w:bCs/>
                <w:sz w:val="26"/>
                <w:szCs w:val="26"/>
                <w:lang w:val="pt-BR"/>
              </w:rPr>
              <w:t xml:space="preserve">Nghị định số 86/2012/NĐ-CP ngày 19 tháng 10 năm 2012 của Chính phủ </w:t>
            </w:r>
            <w:r w:rsidRPr="00A8619F">
              <w:rPr>
                <w:rFonts w:ascii="Times New Roman" w:hAnsi="Times New Roman"/>
                <w:bCs/>
                <w:iCs/>
                <w:sz w:val="26"/>
                <w:szCs w:val="26"/>
              </w:rPr>
              <w:t>quy định chi tiết và hướng dẫn thi hành một số điều của Luật Đo lường.</w:t>
            </w:r>
          </w:p>
        </w:tc>
        <w:tc>
          <w:tcPr>
            <w:tcW w:w="7650" w:type="dxa"/>
          </w:tcPr>
          <w:p w:rsidR="00C003F8" w:rsidRPr="00A8619F" w:rsidRDefault="00C003F8" w:rsidP="000E22A9">
            <w:pPr>
              <w:keepNext/>
              <w:spacing w:before="20" w:after="20" w:line="240" w:lineRule="auto"/>
              <w:ind w:firstLine="369"/>
              <w:jc w:val="both"/>
              <w:rPr>
                <w:rFonts w:ascii="Times New Roman" w:hAnsi="Times New Roman"/>
                <w:b/>
                <w:bCs/>
                <w:iCs/>
                <w:sz w:val="26"/>
                <w:szCs w:val="26"/>
              </w:rPr>
            </w:pPr>
            <w:r w:rsidRPr="00A8619F">
              <w:rPr>
                <w:rFonts w:ascii="Times New Roman" w:hAnsi="Times New Roman"/>
                <w:b/>
                <w:bCs/>
                <w:iCs/>
                <w:sz w:val="26"/>
                <w:szCs w:val="26"/>
              </w:rPr>
              <w:t>I. Luật Đo lường</w:t>
            </w:r>
          </w:p>
          <w:p w:rsidR="00C003F8" w:rsidRPr="00A8619F" w:rsidRDefault="00C003F8" w:rsidP="000E22A9">
            <w:pPr>
              <w:keepNext/>
              <w:spacing w:before="20" w:after="20" w:line="240" w:lineRule="auto"/>
              <w:ind w:firstLine="369"/>
              <w:jc w:val="both"/>
              <w:rPr>
                <w:rFonts w:ascii="Times New Roman" w:hAnsi="Times New Roman"/>
                <w:bCs/>
                <w:iCs/>
                <w:sz w:val="26"/>
                <w:szCs w:val="26"/>
              </w:rPr>
            </w:pPr>
            <w:r w:rsidRPr="00A8619F">
              <w:rPr>
                <w:rFonts w:ascii="Times New Roman" w:hAnsi="Times New Roman"/>
                <w:bCs/>
                <w:sz w:val="26"/>
                <w:szCs w:val="26"/>
              </w:rPr>
              <w:t>Nội dung bãi bỏ không mẫu thuẫn với các quy định hiện hành của Luật Đo lường.</w:t>
            </w:r>
          </w:p>
          <w:p w:rsidR="00C003F8" w:rsidRPr="00A8619F" w:rsidRDefault="00C003F8" w:rsidP="000E22A9">
            <w:pPr>
              <w:keepNext/>
              <w:spacing w:before="20" w:after="20" w:line="240" w:lineRule="auto"/>
              <w:ind w:firstLine="369"/>
              <w:jc w:val="both"/>
              <w:rPr>
                <w:rFonts w:ascii="Times New Roman" w:hAnsi="Times New Roman"/>
                <w:b/>
                <w:bCs/>
                <w:iCs/>
                <w:sz w:val="26"/>
                <w:szCs w:val="26"/>
              </w:rPr>
            </w:pPr>
            <w:r w:rsidRPr="00A8619F">
              <w:rPr>
                <w:rFonts w:ascii="Times New Roman" w:hAnsi="Times New Roman"/>
                <w:b/>
                <w:bCs/>
                <w:iCs/>
                <w:sz w:val="26"/>
                <w:szCs w:val="26"/>
              </w:rPr>
              <w:t>II. Thông tư số 28/2013/TT-BKHCN ngày 17/12/2013 của Bộ trưởng Bộ Khoa học và Công nghệ quy định kiểm tra nhà nước về đo lường</w:t>
            </w:r>
          </w:p>
          <w:p w:rsidR="00C003F8" w:rsidRPr="00A8619F" w:rsidRDefault="00C003F8" w:rsidP="000E22A9">
            <w:pPr>
              <w:keepNext/>
              <w:spacing w:before="20" w:after="20" w:line="240" w:lineRule="auto"/>
              <w:ind w:firstLine="369"/>
              <w:jc w:val="both"/>
              <w:rPr>
                <w:rFonts w:ascii="Times New Roman" w:hAnsi="Times New Roman"/>
                <w:bCs/>
                <w:iCs/>
                <w:sz w:val="26"/>
                <w:szCs w:val="26"/>
              </w:rPr>
            </w:pPr>
            <w:r w:rsidRPr="00A8619F">
              <w:rPr>
                <w:rFonts w:ascii="Times New Roman" w:eastAsia="Calibri" w:hAnsi="Times New Roman"/>
                <w:sz w:val="26"/>
                <w:szCs w:val="26"/>
              </w:rPr>
              <w:t xml:space="preserve">Phải sửa đổi, bổ sung, bãi bỏ một số điều của Thông tư số 28/2013/TT-BKHCN quy định kiểm tra nhà nước về đo lường cho phù hợp với việc bãi bỏ quy định khoản 2 Điều 17 Nghị định số 86/2012/NĐ-CP. </w:t>
            </w:r>
            <w:r w:rsidRPr="00A8619F">
              <w:rPr>
                <w:rFonts w:ascii="Times New Roman" w:hAnsi="Times New Roman"/>
                <w:bCs/>
                <w:sz w:val="26"/>
                <w:szCs w:val="26"/>
              </w:rPr>
              <w:t>Việc bãi bỏ quy định này nhằm rút ngắn thời gian thông quan hàng hoá cho doanh nghiệp, chuyển việc kiểm tra chuyên ngành từ tiền kiểm sang cơ chế hậu kiểm.</w:t>
            </w:r>
          </w:p>
          <w:p w:rsidR="00C003F8" w:rsidRPr="00A8619F" w:rsidRDefault="00C003F8" w:rsidP="000E22A9">
            <w:pPr>
              <w:keepNext/>
              <w:spacing w:before="20" w:after="20" w:line="240" w:lineRule="auto"/>
              <w:ind w:firstLine="369"/>
              <w:jc w:val="both"/>
              <w:rPr>
                <w:rFonts w:ascii="Times New Roman" w:hAnsi="Times New Roman"/>
                <w:b/>
                <w:bCs/>
                <w:iCs/>
                <w:sz w:val="26"/>
                <w:szCs w:val="26"/>
              </w:rPr>
            </w:pPr>
            <w:r w:rsidRPr="00A8619F">
              <w:rPr>
                <w:rFonts w:ascii="Times New Roman" w:hAnsi="Times New Roman"/>
                <w:b/>
                <w:bCs/>
                <w:iCs/>
                <w:sz w:val="26"/>
                <w:szCs w:val="26"/>
              </w:rPr>
              <w:t>III. Nghị định số 119/2017/NĐ-CP ngày 01/11/2017 của Chính phủ quy định về xử phạt vi phạm hành chính trong lĩnh vực tiêu chuẩn, đo lường và chất lượng sản phẩm hàng hoá.</w:t>
            </w:r>
          </w:p>
          <w:p w:rsidR="00C003F8" w:rsidRPr="00A8619F" w:rsidRDefault="00C003F8" w:rsidP="000E22A9">
            <w:pPr>
              <w:keepNext/>
              <w:spacing w:before="20" w:after="20" w:line="240" w:lineRule="auto"/>
              <w:ind w:firstLine="369"/>
              <w:jc w:val="both"/>
              <w:rPr>
                <w:rFonts w:ascii="Times New Roman" w:hAnsi="Times New Roman"/>
                <w:b/>
                <w:bCs/>
                <w:iCs/>
                <w:sz w:val="26"/>
                <w:szCs w:val="26"/>
              </w:rPr>
            </w:pPr>
            <w:r w:rsidRPr="00A8619F">
              <w:rPr>
                <w:rFonts w:ascii="Times New Roman" w:hAnsi="Times New Roman"/>
                <w:bCs/>
                <w:sz w:val="26"/>
                <w:szCs w:val="26"/>
              </w:rPr>
              <w:t>Nội dung bãi bỏ không làm thay đổi các các quy định hiện hành của</w:t>
            </w:r>
            <w:r w:rsidRPr="00A8619F">
              <w:rPr>
                <w:rFonts w:ascii="Times New Roman" w:eastAsia="Calibri" w:hAnsi="Times New Roman"/>
                <w:sz w:val="26"/>
                <w:szCs w:val="26"/>
              </w:rPr>
              <w:t xml:space="preserve"> Nghị đinh số </w:t>
            </w:r>
            <w:r w:rsidRPr="00A8619F">
              <w:rPr>
                <w:rFonts w:ascii="Times New Roman" w:hAnsi="Times New Roman"/>
                <w:sz w:val="26"/>
                <w:szCs w:val="26"/>
              </w:rPr>
              <w:t>119/2017/NĐ-CP.</w:t>
            </w:r>
          </w:p>
        </w:tc>
        <w:tc>
          <w:tcPr>
            <w:tcW w:w="2880" w:type="dxa"/>
          </w:tcPr>
          <w:p w:rsidR="00C003F8" w:rsidRPr="00A8619F" w:rsidRDefault="00C003F8" w:rsidP="000E22A9">
            <w:pPr>
              <w:keepNext/>
              <w:spacing w:before="20" w:after="20" w:line="240" w:lineRule="auto"/>
              <w:jc w:val="both"/>
              <w:rPr>
                <w:rFonts w:ascii="Times New Roman" w:hAnsi="Times New Roman"/>
                <w:sz w:val="26"/>
                <w:szCs w:val="26"/>
                <w:lang w:val="nl-NL"/>
              </w:rPr>
            </w:pPr>
            <w:r w:rsidRPr="00A8619F">
              <w:rPr>
                <w:rFonts w:ascii="Times New Roman" w:eastAsia="Calibri" w:hAnsi="Times New Roman"/>
                <w:sz w:val="26"/>
                <w:szCs w:val="26"/>
              </w:rPr>
              <w:t>Nội dung quy định tại dự thảo Nghị định phù hợp với quy định hiện hành</w:t>
            </w:r>
          </w:p>
        </w:tc>
      </w:tr>
    </w:tbl>
    <w:p w:rsidR="00C003F8" w:rsidRPr="009A3AF8" w:rsidRDefault="00C003F8" w:rsidP="00C003F8">
      <w:pPr>
        <w:keepNext/>
        <w:spacing w:after="0"/>
        <w:jc w:val="center"/>
        <w:rPr>
          <w:rFonts w:ascii="Times New Roman" w:hAnsi="Times New Roman"/>
          <w:sz w:val="24"/>
          <w:szCs w:val="24"/>
        </w:rPr>
      </w:pPr>
      <w:r>
        <w:rPr>
          <w:rFonts w:ascii="Times New Roman" w:hAnsi="Times New Roman"/>
          <w:sz w:val="24"/>
          <w:szCs w:val="24"/>
        </w:rPr>
        <w:t>____________________________________</w:t>
      </w:r>
    </w:p>
    <w:p w:rsidR="006E7755" w:rsidRDefault="006E7755">
      <w:bookmarkStart w:id="0" w:name="_GoBack"/>
      <w:bookmarkEnd w:id="0"/>
    </w:p>
    <w:sectPr w:rsidR="006E7755" w:rsidSect="00F87191">
      <w:headerReference w:type="default" r:id="rId5"/>
      <w:pgSz w:w="16840" w:h="11907" w:orient="landscape" w:code="9"/>
      <w:pgMar w:top="1008" w:right="864" w:bottom="720" w:left="1152" w:header="432" w:footer="43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191" w:rsidRPr="00F87191" w:rsidRDefault="00C003F8">
    <w:pPr>
      <w:pStyle w:val="Header"/>
      <w:jc w:val="center"/>
      <w:rPr>
        <w:rFonts w:ascii="Times New Roman" w:hAnsi="Times New Roman"/>
        <w:sz w:val="24"/>
        <w:szCs w:val="24"/>
      </w:rPr>
    </w:pPr>
    <w:r w:rsidRPr="00F87191">
      <w:rPr>
        <w:rFonts w:ascii="Times New Roman" w:hAnsi="Times New Roman"/>
        <w:sz w:val="24"/>
        <w:szCs w:val="24"/>
      </w:rPr>
      <w:fldChar w:fldCharType="begin"/>
    </w:r>
    <w:r w:rsidRPr="00F87191">
      <w:rPr>
        <w:rFonts w:ascii="Times New Roman" w:hAnsi="Times New Roman"/>
        <w:sz w:val="24"/>
        <w:szCs w:val="24"/>
      </w:rPr>
      <w:instrText xml:space="preserve"> PAGE   \* MERGEFORMAT </w:instrText>
    </w:r>
    <w:r w:rsidRPr="00F87191">
      <w:rPr>
        <w:rFonts w:ascii="Times New Roman" w:hAnsi="Times New Roman"/>
        <w:sz w:val="24"/>
        <w:szCs w:val="24"/>
      </w:rPr>
      <w:fldChar w:fldCharType="separate"/>
    </w:r>
    <w:r>
      <w:rPr>
        <w:rFonts w:ascii="Times New Roman" w:hAnsi="Times New Roman"/>
        <w:noProof/>
        <w:sz w:val="24"/>
        <w:szCs w:val="24"/>
      </w:rPr>
      <w:t>10</w:t>
    </w:r>
    <w:r w:rsidRPr="00F87191">
      <w:rPr>
        <w:rFonts w:ascii="Times New Roman" w:hAnsi="Times New Roman"/>
        <w:noProof/>
        <w:sz w:val="24"/>
        <w:szCs w:val="24"/>
      </w:rPr>
      <w:fldChar w:fldCharType="end"/>
    </w:r>
  </w:p>
  <w:p w:rsidR="00F87191" w:rsidRDefault="00C003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3F8"/>
    <w:rsid w:val="006E7755"/>
    <w:rsid w:val="00A81A67"/>
    <w:rsid w:val="00C00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3F8"/>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3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3F8"/>
    <w:rPr>
      <w:rFonts w:ascii="Calibri" w:eastAsia="Times New Roman"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3F8"/>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3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3F8"/>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3777</Words>
  <Characters>21535</Characters>
  <Application>Microsoft Office Word</Application>
  <DocSecurity>0</DocSecurity>
  <Lines>179</Lines>
  <Paragraphs>50</Paragraphs>
  <ScaleCrop>false</ScaleCrop>
  <Company/>
  <LinksUpToDate>false</LinksUpToDate>
  <CharactersWithSpaces>25262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2021-08-06T04:44:00Z</dcterms:created>
  <dcterms:modified xsi:type="dcterms:W3CDTF">2021-08-06T04:44:00Z</dcterms:modified>
</cp:coreProperties>
</file>